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5094" w:rsidRPr="00AE7D79" w:rsidRDefault="009E62B9" w:rsidP="00872F09">
      <w:pPr>
        <w:rPr>
          <w:rFonts w:ascii="Calibri" w:hAnsi="Calibri" w:cs="Arial"/>
          <w:b/>
          <w:color w:val="0033CC"/>
          <w:sz w:val="48"/>
          <w:szCs w:val="48"/>
        </w:rPr>
      </w:pPr>
      <w:r>
        <w:rPr>
          <w:rFonts w:ascii="Palatino Linotype" w:hAnsi="Palatino Linotype"/>
          <w:b/>
          <w:noProof/>
          <w:color w:val="0033CC"/>
          <w:sz w:val="144"/>
          <w:szCs w:val="144"/>
          <w:lang w:eastAsia="en-GB"/>
        </w:rPr>
        <w:drawing>
          <wp:inline distT="0" distB="0" distL="0" distR="0">
            <wp:extent cx="1562100" cy="845820"/>
            <wp:effectExtent l="0" t="0" r="0" b="0"/>
            <wp:docPr id="2" name="Picture 1" descr="UKCP_Mas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CP_Maste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094" w:rsidRPr="00AE7D79">
        <w:rPr>
          <w:rFonts w:ascii="Palatino Linotype" w:hAnsi="Palatino Linotype"/>
          <w:b/>
          <w:color w:val="0033CC"/>
          <w:sz w:val="144"/>
          <w:szCs w:val="144"/>
        </w:rPr>
        <w:t xml:space="preserve">   </w:t>
      </w:r>
      <w:r w:rsidR="00ED5094" w:rsidRPr="00AE7D79">
        <w:rPr>
          <w:rFonts w:ascii="Calibri" w:hAnsi="Calibri" w:cs="Arial"/>
          <w:b/>
          <w:color w:val="0033CC"/>
          <w:sz w:val="56"/>
          <w:szCs w:val="56"/>
        </w:rPr>
        <w:t>Board of Trustees</w:t>
      </w:r>
    </w:p>
    <w:p w:rsidR="00ED5094" w:rsidRPr="00AE7D79" w:rsidRDefault="00ED5094" w:rsidP="00711C67">
      <w:pPr>
        <w:ind w:left="2880" w:firstLine="664"/>
        <w:rPr>
          <w:rFonts w:ascii="Calibri" w:hAnsi="Calibri" w:cs="Arial"/>
          <w:b/>
          <w:color w:val="0033CC"/>
          <w:sz w:val="48"/>
          <w:szCs w:val="48"/>
        </w:rPr>
      </w:pPr>
      <w:r w:rsidRPr="00AE7D79">
        <w:rPr>
          <w:rFonts w:ascii="Calibri" w:hAnsi="Calibri" w:cs="Arial"/>
          <w:b/>
          <w:color w:val="0033CC"/>
          <w:sz w:val="48"/>
          <w:szCs w:val="48"/>
        </w:rPr>
        <w:t>Minutes</w:t>
      </w:r>
    </w:p>
    <w:p w:rsidR="00963804" w:rsidRPr="00AE7D79" w:rsidRDefault="00963804" w:rsidP="00872F09">
      <w:pPr>
        <w:rPr>
          <w:rFonts w:ascii="Palatino Linotype" w:hAnsi="Palatino Linotype"/>
          <w:b/>
          <w:color w:val="0033CC"/>
          <w:sz w:val="22"/>
          <w:szCs w:val="22"/>
        </w:rPr>
      </w:pPr>
    </w:p>
    <w:p w:rsidR="00ED5094" w:rsidRPr="00AE7D79" w:rsidRDefault="00ED5094" w:rsidP="00872F09">
      <w:pPr>
        <w:rPr>
          <w:rFonts w:ascii="Calibri" w:hAnsi="Calibri" w:cs="Arial"/>
          <w:b/>
          <w:color w:val="0033CC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 xml:space="preserve">Meeting Date: </w:t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</w:r>
      <w:r w:rsidR="00446620" w:rsidRPr="005A1C10">
        <w:rPr>
          <w:rFonts w:ascii="Calibri" w:hAnsi="Calibri" w:cs="Arial"/>
          <w:sz w:val="22"/>
          <w:szCs w:val="22"/>
        </w:rPr>
        <w:t>Friday</w:t>
      </w:r>
      <w:r w:rsidR="00DF718B" w:rsidRPr="005A1C10">
        <w:rPr>
          <w:rFonts w:ascii="Calibri" w:hAnsi="Calibri" w:cs="Arial"/>
          <w:sz w:val="22"/>
          <w:szCs w:val="22"/>
        </w:rPr>
        <w:t xml:space="preserve"> </w:t>
      </w:r>
      <w:r w:rsidR="00CB0C99" w:rsidRPr="005A1C10">
        <w:rPr>
          <w:rFonts w:ascii="Calibri" w:hAnsi="Calibri" w:cs="Arial"/>
          <w:sz w:val="22"/>
          <w:szCs w:val="22"/>
        </w:rPr>
        <w:t>2</w:t>
      </w:r>
      <w:r w:rsidR="00AF2EEA">
        <w:rPr>
          <w:rFonts w:ascii="Calibri" w:hAnsi="Calibri" w:cs="Arial"/>
          <w:sz w:val="22"/>
          <w:szCs w:val="22"/>
        </w:rPr>
        <w:t>0</w:t>
      </w:r>
      <w:r w:rsidR="00CB0C99" w:rsidRPr="005A1C10">
        <w:rPr>
          <w:rFonts w:ascii="Calibri" w:hAnsi="Calibri" w:cs="Arial"/>
          <w:sz w:val="22"/>
          <w:szCs w:val="22"/>
        </w:rPr>
        <w:t xml:space="preserve"> </w:t>
      </w:r>
      <w:r w:rsidR="00AF2EEA">
        <w:rPr>
          <w:rFonts w:ascii="Calibri" w:hAnsi="Calibri" w:cs="Arial"/>
          <w:sz w:val="22"/>
          <w:szCs w:val="22"/>
        </w:rPr>
        <w:t>April</w:t>
      </w:r>
      <w:r w:rsidR="00446620" w:rsidRPr="005A1C10">
        <w:rPr>
          <w:rFonts w:ascii="Calibri" w:hAnsi="Calibri" w:cs="Arial"/>
          <w:sz w:val="22"/>
          <w:szCs w:val="22"/>
        </w:rPr>
        <w:t xml:space="preserve"> 2018</w:t>
      </w:r>
      <w:r w:rsidR="0086066F" w:rsidRPr="005A1C10">
        <w:rPr>
          <w:rFonts w:ascii="Calibri" w:hAnsi="Calibri" w:cs="Arial"/>
          <w:b/>
          <w:sz w:val="22"/>
          <w:szCs w:val="22"/>
        </w:rPr>
        <w:t xml:space="preserve"> </w:t>
      </w:r>
    </w:p>
    <w:p w:rsidR="00ED5094" w:rsidRPr="00AE7D79" w:rsidRDefault="00ED5094" w:rsidP="00872F09">
      <w:pPr>
        <w:rPr>
          <w:rFonts w:ascii="Calibri" w:hAnsi="Calibri" w:cs="Arial"/>
          <w:b/>
          <w:color w:val="0033CC"/>
          <w:sz w:val="22"/>
          <w:szCs w:val="22"/>
        </w:rPr>
      </w:pPr>
    </w:p>
    <w:p w:rsidR="00ED5094" w:rsidRPr="005A1C10" w:rsidRDefault="00ED5094" w:rsidP="00872F09">
      <w:pPr>
        <w:rPr>
          <w:rFonts w:ascii="Calibri" w:hAnsi="Calibri" w:cs="Arial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>Time:</w:t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</w:r>
      <w:r w:rsidR="00AF2EEA">
        <w:rPr>
          <w:rFonts w:ascii="Calibri" w:hAnsi="Calibri" w:cs="Arial"/>
          <w:sz w:val="22"/>
          <w:szCs w:val="22"/>
        </w:rPr>
        <w:t>15</w:t>
      </w:r>
      <w:r w:rsidRPr="005A1C10">
        <w:rPr>
          <w:rFonts w:ascii="Calibri" w:hAnsi="Calibri" w:cs="Arial"/>
          <w:sz w:val="22"/>
          <w:szCs w:val="22"/>
        </w:rPr>
        <w:t>:</w:t>
      </w:r>
      <w:r w:rsidR="0036301F" w:rsidRPr="005A1C10">
        <w:rPr>
          <w:rFonts w:ascii="Calibri" w:hAnsi="Calibri" w:cs="Arial"/>
          <w:sz w:val="22"/>
          <w:szCs w:val="22"/>
        </w:rPr>
        <w:t>3</w:t>
      </w:r>
      <w:r w:rsidR="00626363" w:rsidRPr="005A1C10">
        <w:rPr>
          <w:rFonts w:ascii="Calibri" w:hAnsi="Calibri" w:cs="Arial"/>
          <w:sz w:val="22"/>
          <w:szCs w:val="22"/>
        </w:rPr>
        <w:t>0</w:t>
      </w:r>
      <w:r w:rsidRPr="005A1C10">
        <w:rPr>
          <w:rFonts w:ascii="Calibri" w:hAnsi="Calibri" w:cs="Arial"/>
          <w:sz w:val="22"/>
          <w:szCs w:val="22"/>
        </w:rPr>
        <w:t xml:space="preserve"> – 1</w:t>
      </w:r>
      <w:r w:rsidR="00AF2EEA">
        <w:rPr>
          <w:rFonts w:ascii="Calibri" w:hAnsi="Calibri" w:cs="Arial"/>
          <w:sz w:val="22"/>
          <w:szCs w:val="22"/>
        </w:rPr>
        <w:t>8</w:t>
      </w:r>
      <w:r w:rsidR="00BC3277" w:rsidRPr="005A1C10">
        <w:rPr>
          <w:rFonts w:ascii="Calibri" w:hAnsi="Calibri" w:cs="Arial"/>
          <w:sz w:val="22"/>
          <w:szCs w:val="22"/>
        </w:rPr>
        <w:t>:</w:t>
      </w:r>
      <w:r w:rsidR="00AF2EEA">
        <w:rPr>
          <w:rFonts w:ascii="Calibri" w:hAnsi="Calibri" w:cs="Arial"/>
          <w:sz w:val="22"/>
          <w:szCs w:val="22"/>
        </w:rPr>
        <w:t>35</w:t>
      </w:r>
      <w:r w:rsidR="00E67EB7" w:rsidRPr="005A1C10">
        <w:rPr>
          <w:rFonts w:ascii="Calibri" w:hAnsi="Calibri" w:cs="Arial"/>
          <w:sz w:val="22"/>
          <w:szCs w:val="22"/>
        </w:rPr>
        <w:t xml:space="preserve"> </w:t>
      </w:r>
      <w:r w:rsidRPr="005A1C10">
        <w:rPr>
          <w:rFonts w:ascii="Calibri" w:hAnsi="Calibri" w:cs="Arial"/>
          <w:sz w:val="22"/>
          <w:szCs w:val="22"/>
        </w:rPr>
        <w:t xml:space="preserve"> </w:t>
      </w:r>
    </w:p>
    <w:p w:rsidR="00ED5094" w:rsidRPr="00AE7D79" w:rsidRDefault="00ED5094" w:rsidP="00872F09">
      <w:pPr>
        <w:rPr>
          <w:rFonts w:ascii="Calibri" w:hAnsi="Calibri" w:cs="Arial"/>
          <w:b/>
          <w:color w:val="0033CC"/>
          <w:sz w:val="22"/>
          <w:szCs w:val="22"/>
        </w:rPr>
      </w:pPr>
    </w:p>
    <w:p w:rsidR="00ED5094" w:rsidRPr="00AE7D79" w:rsidRDefault="00ED5094" w:rsidP="00872F09">
      <w:pPr>
        <w:rPr>
          <w:rFonts w:ascii="Calibri" w:hAnsi="Calibri" w:cs="Arial"/>
          <w:b/>
          <w:color w:val="0033CC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 xml:space="preserve">Type: </w:t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</w:r>
      <w:r w:rsidRPr="005A1C10">
        <w:rPr>
          <w:rFonts w:ascii="Calibri" w:hAnsi="Calibri" w:cs="Arial"/>
          <w:sz w:val="22"/>
          <w:szCs w:val="22"/>
        </w:rPr>
        <w:t>Face-to-face</w:t>
      </w:r>
      <w:r w:rsidRPr="005A1C10">
        <w:rPr>
          <w:rFonts w:ascii="Calibri" w:hAnsi="Calibri" w:cs="Arial"/>
          <w:sz w:val="22"/>
          <w:szCs w:val="22"/>
        </w:rPr>
        <w:tab/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  <w:t xml:space="preserve"> </w:t>
      </w:r>
    </w:p>
    <w:p w:rsidR="00ED5094" w:rsidRPr="00AE7D79" w:rsidRDefault="00ED5094" w:rsidP="00872F09">
      <w:pPr>
        <w:rPr>
          <w:rFonts w:ascii="Calibri" w:hAnsi="Calibri" w:cs="Arial"/>
          <w:b/>
          <w:color w:val="0033CC"/>
          <w:sz w:val="22"/>
          <w:szCs w:val="22"/>
        </w:rPr>
      </w:pPr>
    </w:p>
    <w:p w:rsidR="00ED5094" w:rsidRPr="005A1C10" w:rsidRDefault="00ED5094" w:rsidP="00872F09">
      <w:pPr>
        <w:rPr>
          <w:rFonts w:ascii="Calibri" w:hAnsi="Calibri" w:cs="Arial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>Location:</w:t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</w:r>
      <w:r w:rsidR="00AF2EEA">
        <w:rPr>
          <w:rFonts w:ascii="Calibri" w:hAnsi="Calibri" w:cs="Arial"/>
          <w:sz w:val="22"/>
          <w:szCs w:val="22"/>
        </w:rPr>
        <w:t>Hotel Indigo Birmingham, The Cube, Wharfside Street, Birmingham B1 1RS</w:t>
      </w:r>
      <w:r w:rsidR="00626363" w:rsidRPr="005A1C10">
        <w:rPr>
          <w:rFonts w:ascii="Calibri" w:hAnsi="Calibri" w:cs="Arial"/>
          <w:sz w:val="22"/>
          <w:szCs w:val="22"/>
        </w:rPr>
        <w:t xml:space="preserve"> </w:t>
      </w:r>
      <w:r w:rsidR="0005161B" w:rsidRPr="005A1C10">
        <w:rPr>
          <w:rFonts w:ascii="Calibri" w:hAnsi="Calibri" w:cs="Arial"/>
          <w:sz w:val="22"/>
          <w:szCs w:val="22"/>
        </w:rPr>
        <w:t xml:space="preserve"> </w:t>
      </w:r>
      <w:r w:rsidR="00C05342" w:rsidRPr="005A1C10">
        <w:rPr>
          <w:rFonts w:ascii="Calibri" w:hAnsi="Calibri" w:cs="Arial"/>
          <w:sz w:val="22"/>
          <w:szCs w:val="22"/>
        </w:rPr>
        <w:t xml:space="preserve"> </w:t>
      </w:r>
    </w:p>
    <w:p w:rsidR="00ED5094" w:rsidRPr="00AE7D79" w:rsidRDefault="00ED5094" w:rsidP="00872F09">
      <w:pPr>
        <w:rPr>
          <w:rFonts w:ascii="Calibri" w:hAnsi="Calibri" w:cs="Arial"/>
          <w:b/>
          <w:color w:val="0033CC"/>
          <w:sz w:val="22"/>
          <w:szCs w:val="22"/>
        </w:rPr>
      </w:pPr>
    </w:p>
    <w:p w:rsidR="00ED5094" w:rsidRPr="005A1C10" w:rsidRDefault="00ED5094" w:rsidP="00872F09">
      <w:pPr>
        <w:rPr>
          <w:rFonts w:ascii="Calibri" w:hAnsi="Calibri" w:cs="Arial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>Version:</w:t>
      </w:r>
      <w:r w:rsidRPr="00AE7D79">
        <w:rPr>
          <w:rFonts w:ascii="Calibri" w:hAnsi="Calibri" w:cs="Arial"/>
          <w:b/>
          <w:color w:val="0033CC"/>
          <w:sz w:val="22"/>
          <w:szCs w:val="22"/>
        </w:rPr>
        <w:tab/>
      </w:r>
      <w:r w:rsidR="00A81365">
        <w:rPr>
          <w:rFonts w:ascii="Calibri" w:hAnsi="Calibri" w:cs="Arial"/>
          <w:sz w:val="22"/>
          <w:szCs w:val="22"/>
        </w:rPr>
        <w:t>Approved</w:t>
      </w:r>
    </w:p>
    <w:p w:rsidR="00ED5094" w:rsidRPr="00AE7D79" w:rsidRDefault="00ED5094" w:rsidP="00872F09">
      <w:pPr>
        <w:rPr>
          <w:rFonts w:ascii="Calibri" w:hAnsi="Calibri" w:cs="Arial"/>
          <w:color w:val="0033CC"/>
          <w:sz w:val="22"/>
          <w:szCs w:val="22"/>
        </w:rPr>
      </w:pPr>
    </w:p>
    <w:p w:rsidR="00515A49" w:rsidRDefault="00ED5094" w:rsidP="00D26A55">
      <w:pPr>
        <w:rPr>
          <w:rFonts w:ascii="Calibri" w:hAnsi="Calibri" w:cs="Arial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>Present:</w:t>
      </w:r>
      <w:r w:rsidRPr="00AE7D79">
        <w:rPr>
          <w:rFonts w:ascii="Calibri" w:hAnsi="Calibri" w:cs="Arial"/>
          <w:sz w:val="22"/>
          <w:szCs w:val="22"/>
        </w:rPr>
        <w:tab/>
      </w:r>
      <w:bookmarkStart w:id="0" w:name="OLE_LINK1"/>
      <w:bookmarkStart w:id="1" w:name="OLE_LINK2"/>
      <w:r w:rsidR="00D26A55">
        <w:rPr>
          <w:rFonts w:ascii="Calibri" w:hAnsi="Calibri" w:cs="Arial"/>
          <w:sz w:val="22"/>
          <w:szCs w:val="22"/>
        </w:rPr>
        <w:t>Keith</w:t>
      </w:r>
      <w:r w:rsidR="00D26A55"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 w:rsidR="00D26A55" w:rsidRPr="00876581">
        <w:rPr>
          <w:rFonts w:ascii="Calibri" w:hAnsi="Calibri" w:cs="Arial"/>
          <w:sz w:val="22"/>
          <w:szCs w:val="22"/>
        </w:rPr>
        <w:t>Carlton (KC)</w:t>
      </w:r>
      <w:r w:rsidR="00D26A55" w:rsidRPr="00876581">
        <w:rPr>
          <w:rFonts w:ascii="Calibri" w:hAnsi="Calibri" w:cs="Arial"/>
          <w:sz w:val="22"/>
          <w:szCs w:val="22"/>
        </w:rPr>
        <w:tab/>
      </w:r>
      <w:r w:rsidR="008D23C3">
        <w:rPr>
          <w:rFonts w:ascii="Calibri" w:hAnsi="Calibri" w:cs="Arial"/>
          <w:sz w:val="22"/>
          <w:szCs w:val="22"/>
        </w:rPr>
        <w:tab/>
      </w:r>
      <w:r w:rsidR="00F60E75">
        <w:rPr>
          <w:rFonts w:ascii="Calibri" w:hAnsi="Calibri" w:cs="Arial"/>
          <w:sz w:val="22"/>
          <w:szCs w:val="22"/>
        </w:rPr>
        <w:tab/>
      </w:r>
      <w:r w:rsidR="00D26A55" w:rsidRPr="00876581">
        <w:rPr>
          <w:rFonts w:ascii="Calibri" w:hAnsi="Calibri" w:cs="Arial"/>
          <w:sz w:val="22"/>
          <w:szCs w:val="22"/>
        </w:rPr>
        <w:t>Trustee</w:t>
      </w:r>
    </w:p>
    <w:p w:rsidR="008F340F" w:rsidRPr="00166D1D" w:rsidRDefault="008F340F" w:rsidP="00D26A55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Bob</w:t>
      </w:r>
      <w:r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Cooke (BC)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60E7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Trustee</w:t>
      </w:r>
    </w:p>
    <w:p w:rsidR="00515A49" w:rsidRDefault="00876581" w:rsidP="005A1C10">
      <w:pPr>
        <w:ind w:left="72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Andy</w:t>
      </w:r>
      <w:r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>Cottom (AJC)</w:t>
      </w:r>
      <w:r w:rsidR="00515A49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ab/>
      </w:r>
      <w:r w:rsidR="00F60E75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>Trustee</w:t>
      </w:r>
    </w:p>
    <w:p w:rsidR="00446620" w:rsidRDefault="00446620" w:rsidP="005A1C10">
      <w:pPr>
        <w:ind w:left="72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Suzy</w:t>
      </w:r>
      <w:r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Greaves (SN)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Trustee</w:t>
      </w:r>
    </w:p>
    <w:p w:rsidR="00515A49" w:rsidRDefault="00876581" w:rsidP="005A1C10">
      <w:pPr>
        <w:ind w:left="72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Patricia</w:t>
      </w:r>
      <w:r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 w:rsidR="00515A49" w:rsidRPr="00515A49">
        <w:rPr>
          <w:rFonts w:ascii="Calibri" w:hAnsi="Calibri" w:cs="Arial"/>
          <w:sz w:val="22"/>
          <w:szCs w:val="22"/>
        </w:rPr>
        <w:t>Hunt (PH)</w:t>
      </w:r>
      <w:r w:rsidR="00515A49" w:rsidRPr="00515A49">
        <w:rPr>
          <w:rFonts w:ascii="Calibri" w:hAnsi="Calibri" w:cs="Arial"/>
          <w:sz w:val="22"/>
          <w:szCs w:val="22"/>
        </w:rPr>
        <w:tab/>
      </w:r>
      <w:r w:rsidR="00515A49" w:rsidRPr="00515A49">
        <w:rPr>
          <w:rFonts w:ascii="Calibri" w:hAnsi="Calibri" w:cs="Arial"/>
          <w:sz w:val="22"/>
          <w:szCs w:val="22"/>
        </w:rPr>
        <w:tab/>
      </w:r>
      <w:r w:rsidR="00F60E75">
        <w:rPr>
          <w:rFonts w:ascii="Calibri" w:hAnsi="Calibri" w:cs="Arial"/>
          <w:sz w:val="22"/>
          <w:szCs w:val="22"/>
        </w:rPr>
        <w:tab/>
      </w:r>
      <w:r w:rsidR="00515A49" w:rsidRPr="00515A49">
        <w:rPr>
          <w:rFonts w:ascii="Calibri" w:hAnsi="Calibri" w:cs="Arial"/>
          <w:sz w:val="22"/>
          <w:szCs w:val="22"/>
        </w:rPr>
        <w:t>Trustee</w:t>
      </w:r>
      <w:r w:rsidR="00515A49" w:rsidRPr="00515A49">
        <w:rPr>
          <w:rFonts w:ascii="Calibri" w:hAnsi="Calibri" w:cs="Arial"/>
          <w:sz w:val="22"/>
          <w:szCs w:val="22"/>
        </w:rPr>
        <w:tab/>
      </w:r>
    </w:p>
    <w:p w:rsidR="00446620" w:rsidRPr="004866ED" w:rsidRDefault="00446620" w:rsidP="005A1C10">
      <w:pPr>
        <w:ind w:left="720" w:firstLine="7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Nasima </w:t>
      </w:r>
      <w:r w:rsidR="005A1C10"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Khanom (NK)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Trustee</w:t>
      </w:r>
      <w:r w:rsidR="004866ED">
        <w:rPr>
          <w:rFonts w:ascii="Calibri" w:hAnsi="Calibri" w:cs="Arial"/>
          <w:sz w:val="22"/>
          <w:szCs w:val="22"/>
        </w:rPr>
        <w:t xml:space="preserve"> – </w:t>
      </w:r>
      <w:r w:rsidR="004866ED" w:rsidRPr="004866ED">
        <w:rPr>
          <w:rFonts w:ascii="Calibri" w:hAnsi="Calibri" w:cs="Arial"/>
          <w:i/>
          <w:sz w:val="22"/>
          <w:szCs w:val="22"/>
        </w:rPr>
        <w:t>from 15:55</w:t>
      </w:r>
    </w:p>
    <w:p w:rsidR="00515A49" w:rsidRDefault="00876581" w:rsidP="005A1C10">
      <w:pPr>
        <w:ind w:left="72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John</w:t>
      </w:r>
      <w:r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>Loughrey (JL)</w:t>
      </w:r>
      <w:r w:rsidR="00515A49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ab/>
      </w:r>
      <w:r w:rsidR="00F60E75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>Trustee</w:t>
      </w:r>
      <w:r w:rsidR="003C3FA3">
        <w:rPr>
          <w:rFonts w:ascii="Calibri" w:hAnsi="Calibri" w:cs="Arial"/>
          <w:sz w:val="22"/>
          <w:szCs w:val="22"/>
        </w:rPr>
        <w:t xml:space="preserve"> </w:t>
      </w:r>
    </w:p>
    <w:p w:rsidR="0005161B" w:rsidRDefault="009E2918" w:rsidP="00515A4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76581">
        <w:rPr>
          <w:rFonts w:ascii="Calibri" w:hAnsi="Calibri" w:cs="Arial"/>
          <w:sz w:val="22"/>
          <w:szCs w:val="22"/>
        </w:rPr>
        <w:t xml:space="preserve">Martin </w:t>
      </w:r>
      <w:r w:rsidR="00876581"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>Pollecoff (MP)</w:t>
      </w:r>
      <w:r w:rsidR="00515A49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ab/>
      </w:r>
      <w:r w:rsidR="00F60E75">
        <w:rPr>
          <w:rFonts w:ascii="Calibri" w:hAnsi="Calibri" w:cs="Arial"/>
          <w:sz w:val="22"/>
          <w:szCs w:val="22"/>
        </w:rPr>
        <w:tab/>
      </w:r>
      <w:r w:rsidR="00515A49">
        <w:rPr>
          <w:rFonts w:ascii="Calibri" w:hAnsi="Calibri" w:cs="Arial"/>
          <w:sz w:val="22"/>
          <w:szCs w:val="22"/>
        </w:rPr>
        <w:t>Chair &amp; Trustee</w:t>
      </w:r>
    </w:p>
    <w:p w:rsidR="00515A49" w:rsidRPr="004866ED" w:rsidRDefault="00515A49" w:rsidP="00515A49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76581">
        <w:rPr>
          <w:rFonts w:ascii="Calibri" w:hAnsi="Calibri" w:cs="Arial"/>
          <w:sz w:val="22"/>
          <w:szCs w:val="22"/>
        </w:rPr>
        <w:t>Neil</w:t>
      </w:r>
      <w:r w:rsidR="00876581"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Robertson (NR)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60E7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Treasurer &amp; Trustee</w:t>
      </w:r>
      <w:r w:rsidR="004866ED">
        <w:rPr>
          <w:rFonts w:ascii="Calibri" w:hAnsi="Calibri" w:cs="Arial"/>
          <w:sz w:val="22"/>
          <w:szCs w:val="22"/>
        </w:rPr>
        <w:t xml:space="preserve"> – </w:t>
      </w:r>
      <w:r w:rsidR="004866ED" w:rsidRPr="004866ED">
        <w:rPr>
          <w:rFonts w:ascii="Calibri" w:hAnsi="Calibri" w:cs="Arial"/>
          <w:i/>
          <w:sz w:val="22"/>
          <w:szCs w:val="22"/>
        </w:rPr>
        <w:t>from 15:55</w:t>
      </w:r>
    </w:p>
    <w:p w:rsidR="00ED5094" w:rsidRPr="00AE7D79" w:rsidRDefault="00515A49" w:rsidP="0062636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bookmarkEnd w:id="0"/>
      <w:bookmarkEnd w:id="1"/>
      <w:r w:rsidR="004E4788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</w:r>
      <w:r w:rsidR="00ED5094" w:rsidRPr="00AE7D79">
        <w:rPr>
          <w:rFonts w:ascii="Calibri" w:hAnsi="Calibri" w:cs="Arial"/>
          <w:sz w:val="22"/>
          <w:szCs w:val="22"/>
        </w:rPr>
        <w:tab/>
        <w:t xml:space="preserve"> </w:t>
      </w:r>
    </w:p>
    <w:p w:rsidR="00706017" w:rsidRPr="003C3FA3" w:rsidRDefault="00ED5094" w:rsidP="00706017">
      <w:pPr>
        <w:rPr>
          <w:rFonts w:ascii="Calibri" w:hAnsi="Calibri" w:cs="Arial"/>
          <w:i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>Apologies:</w:t>
      </w:r>
      <w:r w:rsidRPr="00AE7D79">
        <w:rPr>
          <w:rFonts w:ascii="Calibri" w:hAnsi="Calibri" w:cs="Arial"/>
          <w:sz w:val="22"/>
          <w:szCs w:val="22"/>
        </w:rPr>
        <w:tab/>
      </w:r>
      <w:r w:rsidR="00706017">
        <w:rPr>
          <w:rFonts w:ascii="Calibri" w:hAnsi="Calibri" w:cs="Arial"/>
          <w:sz w:val="22"/>
          <w:szCs w:val="22"/>
        </w:rPr>
        <w:t>Jacqui</w:t>
      </w:r>
      <w:r w:rsidR="00706017">
        <w:rPr>
          <w:rFonts w:ascii="Calibri" w:hAnsi="Calibri" w:cs="Arial"/>
          <w:sz w:val="22"/>
          <w:szCs w:val="22"/>
        </w:rPr>
        <w:tab/>
      </w:r>
      <w:r w:rsidR="00706017">
        <w:rPr>
          <w:rFonts w:ascii="Calibri" w:hAnsi="Calibri" w:cs="Arial"/>
          <w:sz w:val="22"/>
          <w:szCs w:val="22"/>
        </w:rPr>
        <w:tab/>
      </w:r>
      <w:r w:rsidR="00706017" w:rsidRPr="00876581">
        <w:rPr>
          <w:rFonts w:ascii="Calibri" w:hAnsi="Calibri" w:cs="Arial"/>
          <w:sz w:val="22"/>
          <w:szCs w:val="22"/>
        </w:rPr>
        <w:t>McCouat (JM)</w:t>
      </w:r>
      <w:r w:rsidR="00706017" w:rsidRPr="00876581">
        <w:rPr>
          <w:rFonts w:ascii="Calibri" w:hAnsi="Calibri" w:cs="Arial"/>
          <w:sz w:val="22"/>
          <w:szCs w:val="22"/>
        </w:rPr>
        <w:tab/>
      </w:r>
      <w:r w:rsidR="00706017" w:rsidRPr="00876581">
        <w:rPr>
          <w:rFonts w:ascii="Calibri" w:hAnsi="Calibri" w:cs="Arial"/>
          <w:sz w:val="22"/>
          <w:szCs w:val="22"/>
        </w:rPr>
        <w:tab/>
      </w:r>
      <w:r w:rsidR="00706017">
        <w:rPr>
          <w:rFonts w:ascii="Calibri" w:hAnsi="Calibri" w:cs="Arial"/>
          <w:sz w:val="22"/>
          <w:szCs w:val="22"/>
        </w:rPr>
        <w:tab/>
      </w:r>
      <w:r w:rsidR="00706017" w:rsidRPr="00876581">
        <w:rPr>
          <w:rFonts w:ascii="Calibri" w:hAnsi="Calibri" w:cs="Arial"/>
          <w:sz w:val="22"/>
          <w:szCs w:val="22"/>
        </w:rPr>
        <w:t>Trustee</w:t>
      </w:r>
      <w:r w:rsidR="00706017">
        <w:rPr>
          <w:rFonts w:ascii="Calibri" w:hAnsi="Calibri" w:cs="Arial"/>
          <w:sz w:val="22"/>
          <w:szCs w:val="22"/>
        </w:rPr>
        <w:t xml:space="preserve"> </w:t>
      </w:r>
    </w:p>
    <w:p w:rsidR="00D26A55" w:rsidRDefault="00D26A55" w:rsidP="0005161B">
      <w:pPr>
        <w:rPr>
          <w:rFonts w:ascii="Calibri" w:hAnsi="Calibri" w:cs="Arial"/>
          <w:sz w:val="22"/>
          <w:szCs w:val="22"/>
        </w:rPr>
      </w:pPr>
    </w:p>
    <w:p w:rsidR="00706017" w:rsidRDefault="00ED5094" w:rsidP="00706017">
      <w:pPr>
        <w:rPr>
          <w:rFonts w:ascii="Calibri" w:hAnsi="Calibri" w:cs="Arial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>In Attendance:</w:t>
      </w:r>
      <w:r w:rsidR="00876581">
        <w:rPr>
          <w:rFonts w:ascii="Calibri" w:hAnsi="Calibri" w:cs="Arial"/>
          <w:b/>
          <w:color w:val="0033CC"/>
          <w:sz w:val="22"/>
          <w:szCs w:val="22"/>
        </w:rPr>
        <w:tab/>
      </w:r>
      <w:r w:rsidR="00706017">
        <w:rPr>
          <w:rFonts w:ascii="Calibri" w:hAnsi="Calibri" w:cs="Arial"/>
          <w:sz w:val="22"/>
          <w:szCs w:val="22"/>
        </w:rPr>
        <w:t xml:space="preserve">Mary </w:t>
      </w:r>
      <w:r w:rsidR="00706017">
        <w:rPr>
          <w:rFonts w:ascii="Calibri" w:hAnsi="Calibri" w:cs="Arial"/>
          <w:sz w:val="22"/>
          <w:szCs w:val="22"/>
        </w:rPr>
        <w:tab/>
      </w:r>
      <w:r w:rsidR="00706017">
        <w:rPr>
          <w:rFonts w:ascii="Calibri" w:hAnsi="Calibri" w:cs="Arial"/>
          <w:sz w:val="22"/>
          <w:szCs w:val="22"/>
        </w:rPr>
        <w:tab/>
        <w:t>MacCallum-Sullivan (MMS)</w:t>
      </w:r>
      <w:r w:rsidR="00706017">
        <w:rPr>
          <w:rFonts w:ascii="Calibri" w:hAnsi="Calibri" w:cs="Arial"/>
          <w:sz w:val="22"/>
          <w:szCs w:val="22"/>
        </w:rPr>
        <w:tab/>
        <w:t>Members’ Forum Moderator</w:t>
      </w:r>
    </w:p>
    <w:p w:rsidR="00446620" w:rsidRDefault="00446620" w:rsidP="005A1C10">
      <w:pPr>
        <w:ind w:left="720" w:firstLine="7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Sarah</w:t>
      </w:r>
      <w:r>
        <w:rPr>
          <w:rFonts w:ascii="Calibri" w:hAnsi="Calibri" w:cs="Arial"/>
          <w:sz w:val="22"/>
          <w:szCs w:val="22"/>
        </w:rPr>
        <w:tab/>
      </w:r>
      <w:r w:rsidR="005A1C1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Niblock (SN)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Chief Executive</w:t>
      </w:r>
    </w:p>
    <w:p w:rsidR="00446620" w:rsidRDefault="00446620" w:rsidP="00626363">
      <w:pPr>
        <w:rPr>
          <w:rFonts w:ascii="Calibri" w:hAnsi="Calibri" w:cs="Arial"/>
          <w:sz w:val="22"/>
          <w:szCs w:val="22"/>
        </w:rPr>
      </w:pPr>
    </w:p>
    <w:p w:rsidR="00ED5094" w:rsidRPr="00AE7D79" w:rsidRDefault="00897422" w:rsidP="00626363">
      <w:pPr>
        <w:rPr>
          <w:rFonts w:ascii="Calibri" w:hAnsi="Calibri" w:cs="Arial"/>
          <w:sz w:val="22"/>
          <w:szCs w:val="22"/>
        </w:rPr>
      </w:pPr>
      <w:r w:rsidRPr="00AE7D79">
        <w:rPr>
          <w:rFonts w:ascii="Calibri" w:hAnsi="Calibri" w:cs="Arial"/>
          <w:sz w:val="22"/>
          <w:szCs w:val="22"/>
        </w:rPr>
        <w:tab/>
      </w:r>
      <w:r w:rsidRPr="00AE7D79">
        <w:rPr>
          <w:rFonts w:ascii="Calibri" w:hAnsi="Calibri" w:cs="Arial"/>
          <w:sz w:val="22"/>
          <w:szCs w:val="22"/>
        </w:rPr>
        <w:tab/>
      </w:r>
      <w:r w:rsidR="00C74C10" w:rsidRPr="00AE7D79">
        <w:rPr>
          <w:rFonts w:ascii="Calibri" w:hAnsi="Calibri" w:cs="Arial"/>
          <w:sz w:val="22"/>
          <w:szCs w:val="22"/>
        </w:rPr>
        <w:tab/>
      </w:r>
      <w:r w:rsidR="00C74C10" w:rsidRPr="00AE7D79">
        <w:rPr>
          <w:rFonts w:ascii="Calibri" w:hAnsi="Calibri" w:cs="Arial"/>
          <w:sz w:val="22"/>
          <w:szCs w:val="22"/>
        </w:rPr>
        <w:tab/>
      </w:r>
      <w:r w:rsidR="00C74C10" w:rsidRPr="00AE7D79">
        <w:rPr>
          <w:rFonts w:ascii="Calibri" w:hAnsi="Calibri" w:cs="Arial"/>
          <w:sz w:val="22"/>
          <w:szCs w:val="22"/>
        </w:rPr>
        <w:tab/>
      </w:r>
    </w:p>
    <w:p w:rsidR="00897422" w:rsidRPr="00AE7D79" w:rsidRDefault="00ED5094" w:rsidP="00872F09">
      <w:pPr>
        <w:rPr>
          <w:rFonts w:ascii="Calibri" w:hAnsi="Calibri" w:cs="Arial"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>Minutes By:</w:t>
      </w:r>
      <w:r w:rsidRPr="00AE7D79">
        <w:rPr>
          <w:rFonts w:ascii="Calibri" w:hAnsi="Calibri" w:cs="Arial"/>
          <w:color w:val="0033CC"/>
          <w:sz w:val="22"/>
          <w:szCs w:val="22"/>
        </w:rPr>
        <w:tab/>
      </w:r>
      <w:r w:rsidR="00876581">
        <w:rPr>
          <w:rFonts w:ascii="Calibri" w:hAnsi="Calibri" w:cs="Arial"/>
          <w:sz w:val="22"/>
          <w:szCs w:val="22"/>
        </w:rPr>
        <w:t xml:space="preserve">Alex </w:t>
      </w:r>
      <w:r w:rsidR="00876581">
        <w:rPr>
          <w:rFonts w:ascii="Calibri" w:hAnsi="Calibri" w:cs="Arial"/>
          <w:sz w:val="22"/>
          <w:szCs w:val="22"/>
        </w:rPr>
        <w:tab/>
      </w:r>
      <w:r w:rsidR="00897422" w:rsidRPr="00AE7D79">
        <w:rPr>
          <w:rFonts w:ascii="Calibri" w:hAnsi="Calibri" w:cs="Arial"/>
          <w:sz w:val="22"/>
          <w:szCs w:val="22"/>
        </w:rPr>
        <w:t>Crawford (AC)</w:t>
      </w:r>
      <w:r w:rsidR="00897422" w:rsidRPr="00AE7D79">
        <w:rPr>
          <w:rFonts w:ascii="Calibri" w:hAnsi="Calibri" w:cs="Arial"/>
          <w:sz w:val="22"/>
          <w:szCs w:val="22"/>
        </w:rPr>
        <w:tab/>
      </w:r>
      <w:r w:rsidR="00897422" w:rsidRPr="00AE7D79">
        <w:rPr>
          <w:rFonts w:ascii="Calibri" w:hAnsi="Calibri" w:cs="Arial"/>
          <w:sz w:val="22"/>
          <w:szCs w:val="22"/>
        </w:rPr>
        <w:tab/>
      </w:r>
      <w:r w:rsidR="00876581">
        <w:rPr>
          <w:rFonts w:ascii="Calibri" w:hAnsi="Calibri" w:cs="Arial"/>
          <w:sz w:val="22"/>
          <w:szCs w:val="22"/>
        </w:rPr>
        <w:tab/>
      </w:r>
      <w:r w:rsidR="00897422" w:rsidRPr="00AE7D79">
        <w:rPr>
          <w:rFonts w:ascii="Calibri" w:hAnsi="Calibri" w:cs="Arial"/>
          <w:sz w:val="22"/>
          <w:szCs w:val="22"/>
        </w:rPr>
        <w:t>Governance Officer</w:t>
      </w:r>
    </w:p>
    <w:p w:rsidR="00C05342" w:rsidRDefault="00C05342" w:rsidP="00872F09">
      <w:pPr>
        <w:rPr>
          <w:rFonts w:ascii="Calibri" w:hAnsi="Calibri" w:cs="Arial"/>
          <w:sz w:val="22"/>
          <w:szCs w:val="22"/>
        </w:rPr>
      </w:pPr>
    </w:p>
    <w:p w:rsidR="00515A49" w:rsidRPr="00AE7D79" w:rsidRDefault="00515A49" w:rsidP="00872F09">
      <w:pPr>
        <w:rPr>
          <w:rFonts w:ascii="Calibri" w:hAnsi="Calibri" w:cs="Arial"/>
          <w:sz w:val="22"/>
          <w:szCs w:val="22"/>
        </w:rPr>
      </w:pPr>
    </w:p>
    <w:p w:rsidR="0070220A" w:rsidRPr="00AE7D79" w:rsidRDefault="00BC3277" w:rsidP="00872F09">
      <w:pPr>
        <w:rPr>
          <w:rFonts w:ascii="Calibri" w:hAnsi="Calibri" w:cs="Arial"/>
          <w:b/>
          <w:sz w:val="22"/>
          <w:szCs w:val="22"/>
        </w:rPr>
      </w:pPr>
      <w:r w:rsidRPr="00AE7D79">
        <w:rPr>
          <w:rFonts w:ascii="Calibri" w:hAnsi="Calibri" w:cs="Arial"/>
          <w:b/>
          <w:color w:val="0033CC"/>
          <w:sz w:val="22"/>
          <w:szCs w:val="22"/>
        </w:rPr>
        <w:t xml:space="preserve">Action Points </w:t>
      </w:r>
      <w:r w:rsidR="00A44E0D" w:rsidRPr="00AE7D79">
        <w:rPr>
          <w:rFonts w:ascii="Calibri" w:hAnsi="Calibri" w:cs="Arial"/>
          <w:b/>
          <w:color w:val="0033CC"/>
          <w:sz w:val="22"/>
          <w:szCs w:val="22"/>
        </w:rPr>
        <w:t>and</w:t>
      </w:r>
      <w:r w:rsidRPr="00AE7D79">
        <w:rPr>
          <w:rFonts w:ascii="Calibri" w:hAnsi="Calibri" w:cs="Arial"/>
          <w:b/>
          <w:color w:val="0033CC"/>
          <w:sz w:val="22"/>
          <w:szCs w:val="22"/>
        </w:rPr>
        <w:t xml:space="preserve"> Decision</w:t>
      </w:r>
      <w:r w:rsidR="00A44E0D" w:rsidRPr="00AE7D79">
        <w:rPr>
          <w:rFonts w:ascii="Calibri" w:hAnsi="Calibri" w:cs="Arial"/>
          <w:b/>
          <w:color w:val="0033CC"/>
          <w:sz w:val="22"/>
          <w:szCs w:val="22"/>
        </w:rPr>
        <w:t>s</w:t>
      </w:r>
      <w:r w:rsidRPr="00AE7D79">
        <w:rPr>
          <w:rFonts w:ascii="Calibri" w:hAnsi="Calibri" w:cs="Arial"/>
          <w:b/>
          <w:color w:val="0033CC"/>
          <w:sz w:val="22"/>
          <w:szCs w:val="22"/>
        </w:rPr>
        <w:t xml:space="preserve"> – in </w:t>
      </w:r>
      <w:r w:rsidRPr="00AE7D79">
        <w:rPr>
          <w:rFonts w:ascii="Calibri" w:hAnsi="Calibri" w:cs="Arial"/>
          <w:b/>
          <w:sz w:val="22"/>
          <w:szCs w:val="22"/>
        </w:rPr>
        <w:t>Black Bold</w:t>
      </w:r>
      <w:r w:rsidR="00ED3000" w:rsidRPr="00AE7D79">
        <w:rPr>
          <w:rFonts w:ascii="Calibri" w:hAnsi="Calibri" w:cs="Arial"/>
          <w:b/>
          <w:sz w:val="22"/>
          <w:szCs w:val="22"/>
        </w:rPr>
        <w:tab/>
      </w:r>
    </w:p>
    <w:p w:rsidR="00361EFF" w:rsidRDefault="0070220A" w:rsidP="00361EFF">
      <w:pPr>
        <w:rPr>
          <w:rFonts w:ascii="Calibri" w:hAnsi="Calibri" w:cs="Arial"/>
          <w:b/>
          <w:sz w:val="22"/>
          <w:szCs w:val="22"/>
        </w:rPr>
      </w:pPr>
      <w:r w:rsidRPr="00361EFF">
        <w:rPr>
          <w:rFonts w:ascii="Calibri" w:hAnsi="Calibri" w:cs="Arial"/>
          <w:b/>
          <w:sz w:val="22"/>
          <w:szCs w:val="22"/>
        </w:rPr>
        <w:br w:type="page"/>
      </w:r>
    </w:p>
    <w:p w:rsidR="00347D16" w:rsidRPr="005B6544" w:rsidRDefault="00C117E4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lastRenderedPageBreak/>
        <w:t>A</w:t>
      </w:r>
      <w:r w:rsidR="00347D16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pologies</w:t>
      </w:r>
      <w:r w:rsidR="008D23C3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, </w:t>
      </w:r>
      <w:r w:rsidR="007F5EB6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W</w:t>
      </w:r>
      <w:r w:rsidR="008D23C3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elcome</w:t>
      </w:r>
      <w:r w:rsidR="007F5EB6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s and Declarations of Interest</w:t>
      </w:r>
      <w:r w:rsidR="008D23C3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 </w:t>
      </w: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 </w:t>
      </w:r>
      <w:r w:rsidR="00347D16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 </w:t>
      </w:r>
    </w:p>
    <w:p w:rsidR="00347D16" w:rsidRPr="00912CDE" w:rsidRDefault="00347D16" w:rsidP="00706017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7F5EB6" w:rsidRPr="005B6544" w:rsidRDefault="009C3B17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A</w:t>
      </w:r>
      <w:r w:rsidR="004C1D5C" w:rsidRPr="005B6544">
        <w:rPr>
          <w:rFonts w:asciiTheme="minorHAnsi" w:hAnsiTheme="minorHAnsi" w:cs="Arial"/>
          <w:sz w:val="22"/>
          <w:szCs w:val="22"/>
        </w:rPr>
        <w:t>pologies</w:t>
      </w:r>
      <w:r w:rsidRPr="005B6544">
        <w:rPr>
          <w:rFonts w:asciiTheme="minorHAnsi" w:hAnsiTheme="minorHAnsi" w:cs="Arial"/>
          <w:sz w:val="22"/>
          <w:szCs w:val="22"/>
        </w:rPr>
        <w:t xml:space="preserve"> were given for </w:t>
      </w:r>
      <w:r w:rsidR="00706017" w:rsidRPr="005B6544">
        <w:rPr>
          <w:rFonts w:asciiTheme="minorHAnsi" w:hAnsiTheme="minorHAnsi" w:cs="Arial"/>
          <w:sz w:val="22"/>
          <w:szCs w:val="22"/>
        </w:rPr>
        <w:t>JM</w:t>
      </w:r>
      <w:r w:rsidRPr="005B6544">
        <w:rPr>
          <w:rFonts w:asciiTheme="minorHAnsi" w:hAnsiTheme="minorHAnsi" w:cs="Arial"/>
          <w:sz w:val="22"/>
          <w:szCs w:val="22"/>
        </w:rPr>
        <w:t>.</w:t>
      </w:r>
    </w:p>
    <w:p w:rsidR="009C3B17" w:rsidRPr="00912CDE" w:rsidRDefault="009C3B17" w:rsidP="00706017">
      <w:pPr>
        <w:ind w:left="284"/>
        <w:rPr>
          <w:rFonts w:asciiTheme="minorHAnsi" w:hAnsiTheme="minorHAnsi" w:cs="Arial"/>
          <w:sz w:val="16"/>
          <w:szCs w:val="16"/>
        </w:rPr>
      </w:pPr>
    </w:p>
    <w:p w:rsidR="008D23C3" w:rsidRPr="005B6544" w:rsidRDefault="008D23C3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Governance Officer informed the Board that any trustee with a conflict of interest in a matter under discussion should declare the nature of their interest and withdraw from the room unless given a dispensation to speak.</w:t>
      </w:r>
    </w:p>
    <w:p w:rsidR="001C52FC" w:rsidRPr="00912CDE" w:rsidRDefault="001C52FC" w:rsidP="00706017">
      <w:pPr>
        <w:ind w:left="360"/>
        <w:rPr>
          <w:rFonts w:asciiTheme="minorHAnsi" w:hAnsiTheme="minorHAnsi" w:cs="Arial"/>
          <w:sz w:val="16"/>
          <w:szCs w:val="16"/>
        </w:rPr>
      </w:pPr>
    </w:p>
    <w:p w:rsidR="000A25E1" w:rsidRPr="005B6544" w:rsidRDefault="000A25E1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Board Minutes (Approved) </w:t>
      </w:r>
      <w:r w:rsidR="00361EFF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from </w:t>
      </w:r>
      <w:r w:rsidR="009C3B17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26 </w:t>
      </w:r>
      <w:r w:rsidR="00706017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January </w:t>
      </w:r>
      <w:r w:rsidR="00361EFF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201</w:t>
      </w:r>
      <w:r w:rsidR="00706017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8</w:t>
      </w:r>
    </w:p>
    <w:p w:rsidR="000A25E1" w:rsidRPr="00912CDE" w:rsidRDefault="000A25E1" w:rsidP="00706017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0A25E1" w:rsidRPr="005B6544" w:rsidRDefault="00834583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Matters Arising</w:t>
      </w:r>
      <w:r w:rsidR="000A25E1" w:rsidRPr="005B6544">
        <w:rPr>
          <w:rFonts w:asciiTheme="minorHAnsi" w:hAnsiTheme="minorHAnsi" w:cs="Arial"/>
          <w:color w:val="0033CC"/>
          <w:sz w:val="22"/>
          <w:szCs w:val="22"/>
          <w:u w:val="single"/>
        </w:rPr>
        <w:t xml:space="preserve">  </w:t>
      </w:r>
    </w:p>
    <w:p w:rsidR="000A25E1" w:rsidRPr="00912CDE" w:rsidRDefault="000A25E1" w:rsidP="00706017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7948BD" w:rsidRPr="005B6544" w:rsidRDefault="00EC56B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Re: </w:t>
      </w:r>
      <w:r w:rsidR="001333E5" w:rsidRPr="005B6544">
        <w:rPr>
          <w:rFonts w:asciiTheme="minorHAnsi" w:hAnsiTheme="minorHAnsi" w:cs="Arial"/>
          <w:sz w:val="22"/>
          <w:szCs w:val="22"/>
        </w:rPr>
        <w:t>P</w:t>
      </w:r>
      <w:r w:rsidR="00082713" w:rsidRPr="005B6544">
        <w:rPr>
          <w:rFonts w:asciiTheme="minorHAnsi" w:hAnsiTheme="minorHAnsi" w:cs="Arial"/>
          <w:sz w:val="22"/>
          <w:szCs w:val="22"/>
        </w:rPr>
        <w:t>oint</w:t>
      </w:r>
      <w:r w:rsidR="00501D16" w:rsidRPr="005B6544">
        <w:rPr>
          <w:rFonts w:asciiTheme="minorHAnsi" w:hAnsiTheme="minorHAnsi" w:cs="Arial"/>
          <w:sz w:val="22"/>
          <w:szCs w:val="22"/>
        </w:rPr>
        <w:t xml:space="preserve"> </w:t>
      </w:r>
      <w:r w:rsidR="00E979BA" w:rsidRPr="005B6544">
        <w:rPr>
          <w:rFonts w:asciiTheme="minorHAnsi" w:hAnsiTheme="minorHAnsi" w:cs="Arial"/>
          <w:sz w:val="22"/>
          <w:szCs w:val="22"/>
        </w:rPr>
        <w:t>1</w:t>
      </w:r>
      <w:r w:rsidR="007948BD" w:rsidRPr="005B6544">
        <w:rPr>
          <w:rFonts w:asciiTheme="minorHAnsi" w:hAnsiTheme="minorHAnsi" w:cs="Arial"/>
          <w:sz w:val="22"/>
          <w:szCs w:val="22"/>
        </w:rPr>
        <w:t>.2</w:t>
      </w:r>
      <w:r w:rsidR="00501D16" w:rsidRPr="005B6544">
        <w:rPr>
          <w:rFonts w:asciiTheme="minorHAnsi" w:hAnsiTheme="minorHAnsi" w:cs="Arial"/>
          <w:sz w:val="22"/>
          <w:szCs w:val="22"/>
        </w:rPr>
        <w:t xml:space="preserve"> concerning</w:t>
      </w:r>
      <w:r w:rsidR="007948BD" w:rsidRPr="005B6544">
        <w:rPr>
          <w:rFonts w:asciiTheme="minorHAnsi" w:hAnsiTheme="minorHAnsi" w:cs="Arial"/>
          <w:sz w:val="22"/>
          <w:szCs w:val="22"/>
        </w:rPr>
        <w:t xml:space="preserve"> thanking </w:t>
      </w:r>
      <w:r w:rsidR="001042A3" w:rsidRPr="005B6544">
        <w:rPr>
          <w:rFonts w:asciiTheme="minorHAnsi" w:hAnsiTheme="minorHAnsi" w:cs="Arial"/>
          <w:sz w:val="22"/>
          <w:szCs w:val="22"/>
        </w:rPr>
        <w:t>a former trustee who recently stood-down</w:t>
      </w:r>
      <w:r w:rsidR="007948BD" w:rsidRPr="005B6544">
        <w:rPr>
          <w:rFonts w:asciiTheme="minorHAnsi" w:hAnsiTheme="minorHAnsi" w:cs="Arial"/>
          <w:sz w:val="22"/>
          <w:szCs w:val="22"/>
        </w:rPr>
        <w:t xml:space="preserve">, </w:t>
      </w:r>
      <w:r w:rsidR="001042A3" w:rsidRPr="005B6544">
        <w:rPr>
          <w:rFonts w:asciiTheme="minorHAnsi" w:hAnsiTheme="minorHAnsi" w:cs="Arial"/>
          <w:sz w:val="22"/>
          <w:szCs w:val="22"/>
        </w:rPr>
        <w:t xml:space="preserve">the Chair </w:t>
      </w:r>
      <w:r w:rsidR="007948BD" w:rsidRPr="005B6544">
        <w:rPr>
          <w:rFonts w:asciiTheme="minorHAnsi" w:hAnsiTheme="minorHAnsi" w:cs="Arial"/>
          <w:sz w:val="22"/>
          <w:szCs w:val="22"/>
        </w:rPr>
        <w:t xml:space="preserve">has written to her. </w:t>
      </w:r>
      <w:r w:rsidR="001042A3" w:rsidRPr="005B6544">
        <w:rPr>
          <w:rFonts w:asciiTheme="minorHAnsi" w:hAnsiTheme="minorHAnsi" w:cs="Arial"/>
          <w:sz w:val="22"/>
          <w:szCs w:val="22"/>
        </w:rPr>
        <w:t>The Chair</w:t>
      </w:r>
      <w:r w:rsidR="007948BD" w:rsidRPr="005B6544">
        <w:rPr>
          <w:rFonts w:asciiTheme="minorHAnsi" w:hAnsiTheme="minorHAnsi" w:cs="Arial"/>
          <w:sz w:val="22"/>
          <w:szCs w:val="22"/>
        </w:rPr>
        <w:t xml:space="preserve"> suggested that she may be suitable to be a UKCP Ambassador.</w:t>
      </w:r>
    </w:p>
    <w:p w:rsidR="007948BD" w:rsidRPr="00120D60" w:rsidRDefault="007948BD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7948BD" w:rsidRPr="005B6544" w:rsidRDefault="007948BD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Re: point 4.1.2.1 concerning the evaluation of UKCP trainings, </w:t>
      </w:r>
      <w:r w:rsidR="001042A3" w:rsidRPr="005B6544">
        <w:rPr>
          <w:rFonts w:asciiTheme="minorHAnsi" w:hAnsiTheme="minorHAnsi" w:cs="Arial"/>
          <w:sz w:val="22"/>
          <w:szCs w:val="22"/>
        </w:rPr>
        <w:t>the Chief Executive</w:t>
      </w:r>
      <w:r w:rsidRPr="005B6544">
        <w:rPr>
          <w:rFonts w:asciiTheme="minorHAnsi" w:hAnsiTheme="minorHAnsi" w:cs="Arial"/>
          <w:sz w:val="22"/>
          <w:szCs w:val="22"/>
        </w:rPr>
        <w:t xml:space="preserve"> will speak to this at tomorrow’s strategy meeting.</w:t>
      </w:r>
    </w:p>
    <w:p w:rsidR="007948BD" w:rsidRPr="00120D60" w:rsidRDefault="007948BD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7948BD" w:rsidRPr="005B6544" w:rsidRDefault="007948BD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Concerning trainings, </w:t>
      </w:r>
      <w:r w:rsidR="001042A3" w:rsidRPr="005B6544">
        <w:rPr>
          <w:rFonts w:asciiTheme="minorHAnsi" w:hAnsiTheme="minorHAnsi" w:cs="Arial"/>
          <w:sz w:val="22"/>
          <w:szCs w:val="22"/>
        </w:rPr>
        <w:t xml:space="preserve">the Board were updated with </w:t>
      </w:r>
      <w:r w:rsidRPr="005B6544">
        <w:rPr>
          <w:rFonts w:asciiTheme="minorHAnsi" w:hAnsiTheme="minorHAnsi" w:cs="Arial"/>
          <w:sz w:val="22"/>
          <w:szCs w:val="22"/>
        </w:rPr>
        <w:t xml:space="preserve">issues regarding a particular Training Organisational Member (OM) within the </w:t>
      </w:r>
      <w:r w:rsidR="001042A3" w:rsidRPr="005B6544">
        <w:rPr>
          <w:rFonts w:asciiTheme="minorHAnsi" w:hAnsiTheme="minorHAnsi" w:cs="Arial"/>
          <w:sz w:val="22"/>
          <w:szCs w:val="22"/>
        </w:rPr>
        <w:t>Council for Psychoanalysis &amp; Jungian Analysis College (</w:t>
      </w:r>
      <w:r w:rsidRPr="005B6544">
        <w:rPr>
          <w:rFonts w:asciiTheme="minorHAnsi" w:hAnsiTheme="minorHAnsi" w:cs="Arial"/>
          <w:sz w:val="22"/>
          <w:szCs w:val="22"/>
        </w:rPr>
        <w:t>CPJAC</w:t>
      </w:r>
      <w:r w:rsidR="001042A3" w:rsidRPr="005B6544">
        <w:rPr>
          <w:rFonts w:asciiTheme="minorHAnsi" w:hAnsiTheme="minorHAnsi" w:cs="Arial"/>
          <w:sz w:val="22"/>
          <w:szCs w:val="22"/>
        </w:rPr>
        <w:t>)</w:t>
      </w:r>
      <w:r w:rsidRPr="005B6544">
        <w:rPr>
          <w:rFonts w:asciiTheme="minorHAnsi" w:hAnsiTheme="minorHAnsi" w:cs="Arial"/>
          <w:sz w:val="22"/>
          <w:szCs w:val="22"/>
        </w:rPr>
        <w:t xml:space="preserve">. </w:t>
      </w:r>
      <w:r w:rsidR="001042A3" w:rsidRPr="005B6544">
        <w:rPr>
          <w:rFonts w:asciiTheme="minorHAnsi" w:hAnsiTheme="minorHAnsi" w:cs="Arial"/>
          <w:sz w:val="22"/>
          <w:szCs w:val="22"/>
        </w:rPr>
        <w:t xml:space="preserve">It was commented that </w:t>
      </w:r>
      <w:r w:rsidRPr="005B6544">
        <w:rPr>
          <w:rFonts w:asciiTheme="minorHAnsi" w:hAnsiTheme="minorHAnsi" w:cs="Arial"/>
          <w:sz w:val="22"/>
          <w:szCs w:val="22"/>
        </w:rPr>
        <w:t xml:space="preserve">Affiliate </w:t>
      </w:r>
      <w:r w:rsidR="001042A3" w:rsidRPr="005B6544">
        <w:rPr>
          <w:rFonts w:asciiTheme="minorHAnsi" w:hAnsiTheme="minorHAnsi" w:cs="Arial"/>
          <w:sz w:val="22"/>
          <w:szCs w:val="22"/>
        </w:rPr>
        <w:t xml:space="preserve">Organisational </w:t>
      </w:r>
      <w:r w:rsidRPr="005B6544">
        <w:rPr>
          <w:rFonts w:asciiTheme="minorHAnsi" w:hAnsiTheme="minorHAnsi" w:cs="Arial"/>
          <w:sz w:val="22"/>
          <w:szCs w:val="22"/>
        </w:rPr>
        <w:t xml:space="preserve">Membership may be more suitable for this </w:t>
      </w:r>
      <w:r w:rsidR="001042A3" w:rsidRPr="005B6544">
        <w:rPr>
          <w:rFonts w:asciiTheme="minorHAnsi" w:hAnsiTheme="minorHAnsi" w:cs="Arial"/>
          <w:sz w:val="22"/>
          <w:szCs w:val="22"/>
        </w:rPr>
        <w:t xml:space="preserve">particular </w:t>
      </w:r>
      <w:r w:rsidR="000656EF">
        <w:rPr>
          <w:rFonts w:asciiTheme="minorHAnsi" w:hAnsiTheme="minorHAnsi" w:cs="Arial"/>
          <w:sz w:val="22"/>
          <w:szCs w:val="22"/>
        </w:rPr>
        <w:t xml:space="preserve">OM </w:t>
      </w:r>
      <w:r w:rsidR="00CE749F" w:rsidRPr="005B6544">
        <w:rPr>
          <w:rFonts w:asciiTheme="minorHAnsi" w:hAnsiTheme="minorHAnsi" w:cs="Arial"/>
          <w:sz w:val="22"/>
          <w:szCs w:val="22"/>
        </w:rPr>
        <w:t>a</w:t>
      </w:r>
      <w:r w:rsidRPr="005B6544">
        <w:rPr>
          <w:rFonts w:asciiTheme="minorHAnsi" w:hAnsiTheme="minorHAnsi" w:cs="Arial"/>
          <w:sz w:val="22"/>
          <w:szCs w:val="22"/>
        </w:rPr>
        <w:t xml:space="preserve">nd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that </w:t>
      </w:r>
      <w:r w:rsidR="00327798" w:rsidRPr="005B6544">
        <w:rPr>
          <w:rFonts w:asciiTheme="minorHAnsi" w:hAnsiTheme="minorHAnsi" w:cs="Arial"/>
          <w:sz w:val="22"/>
          <w:szCs w:val="22"/>
        </w:rPr>
        <w:t xml:space="preserve">UKCP </w:t>
      </w:r>
      <w:r w:rsidRPr="005B6544">
        <w:rPr>
          <w:rFonts w:asciiTheme="minorHAnsi" w:hAnsiTheme="minorHAnsi" w:cs="Arial"/>
          <w:sz w:val="22"/>
          <w:szCs w:val="22"/>
        </w:rPr>
        <w:t xml:space="preserve">should encourage more Affiliate Members.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It was also </w:t>
      </w:r>
      <w:r w:rsidR="00327798" w:rsidRPr="005B6544">
        <w:rPr>
          <w:rFonts w:asciiTheme="minorHAnsi" w:hAnsiTheme="minorHAnsi" w:cs="Arial"/>
          <w:sz w:val="22"/>
          <w:szCs w:val="22"/>
        </w:rPr>
        <w:t xml:space="preserve">commented that we could extend </w:t>
      </w:r>
      <w:r w:rsidR="00CE749F" w:rsidRPr="005B6544">
        <w:rPr>
          <w:rFonts w:asciiTheme="minorHAnsi" w:hAnsiTheme="minorHAnsi" w:cs="Arial"/>
          <w:sz w:val="22"/>
          <w:szCs w:val="22"/>
        </w:rPr>
        <w:t>A</w:t>
      </w:r>
      <w:r w:rsidR="00327798" w:rsidRPr="005B6544">
        <w:rPr>
          <w:rFonts w:asciiTheme="minorHAnsi" w:hAnsiTheme="minorHAnsi" w:cs="Arial"/>
          <w:sz w:val="22"/>
          <w:szCs w:val="22"/>
        </w:rPr>
        <w:t>ffiliat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e Organsiational Membership </w:t>
      </w:r>
      <w:r w:rsidR="00327798" w:rsidRPr="005B6544">
        <w:rPr>
          <w:rFonts w:asciiTheme="minorHAnsi" w:hAnsiTheme="minorHAnsi" w:cs="Arial"/>
          <w:sz w:val="22"/>
          <w:szCs w:val="22"/>
        </w:rPr>
        <w:t xml:space="preserve">to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include </w:t>
      </w:r>
      <w:r w:rsidR="00327798" w:rsidRPr="005B6544">
        <w:rPr>
          <w:rFonts w:asciiTheme="minorHAnsi" w:hAnsiTheme="minorHAnsi" w:cs="Arial"/>
          <w:sz w:val="22"/>
          <w:szCs w:val="22"/>
        </w:rPr>
        <w:t xml:space="preserve">international organisations. </w:t>
      </w:r>
      <w:r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7948BD" w:rsidRPr="00120D60" w:rsidRDefault="007948BD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7948BD" w:rsidRPr="005B6544" w:rsidRDefault="002B34CA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Re: point 4.1.2.3 concerning the All Party Parliamentary Group (APPG), </w:t>
      </w:r>
      <w:r w:rsidR="00CE749F" w:rsidRPr="005B6544">
        <w:rPr>
          <w:rFonts w:asciiTheme="minorHAnsi" w:hAnsiTheme="minorHAnsi" w:cs="Arial"/>
          <w:sz w:val="22"/>
          <w:szCs w:val="22"/>
        </w:rPr>
        <w:t>the Chief Executive</w:t>
      </w:r>
      <w:r w:rsidRPr="005B6544">
        <w:rPr>
          <w:rFonts w:asciiTheme="minorHAnsi" w:hAnsiTheme="minorHAnsi" w:cs="Arial"/>
          <w:sz w:val="22"/>
          <w:szCs w:val="22"/>
        </w:rPr>
        <w:t xml:space="preserve"> has met with Lisa Cameron MP</w:t>
      </w:r>
      <w:r w:rsidR="00AC74D9" w:rsidRPr="005B6544">
        <w:rPr>
          <w:rFonts w:asciiTheme="minorHAnsi" w:hAnsiTheme="minorHAnsi" w:cs="Arial"/>
          <w:sz w:val="22"/>
          <w:szCs w:val="22"/>
        </w:rPr>
        <w:t xml:space="preserve"> (</w:t>
      </w:r>
      <w:r w:rsidRPr="005B6544">
        <w:rPr>
          <w:rFonts w:asciiTheme="minorHAnsi" w:hAnsiTheme="minorHAnsi" w:cs="Arial"/>
          <w:sz w:val="22"/>
          <w:szCs w:val="22"/>
        </w:rPr>
        <w:t>member of the SNP and a consultant clinical psychologist</w:t>
      </w:r>
      <w:r w:rsidR="00AC74D9" w:rsidRPr="005B6544">
        <w:rPr>
          <w:rFonts w:asciiTheme="minorHAnsi" w:hAnsiTheme="minorHAnsi" w:cs="Arial"/>
          <w:sz w:val="22"/>
          <w:szCs w:val="22"/>
        </w:rPr>
        <w:t>)</w:t>
      </w:r>
      <w:r w:rsidRPr="005B6544">
        <w:rPr>
          <w:rFonts w:asciiTheme="minorHAnsi" w:hAnsiTheme="minorHAnsi" w:cs="Arial"/>
          <w:sz w:val="22"/>
          <w:szCs w:val="22"/>
        </w:rPr>
        <w:t xml:space="preserve">. </w:t>
      </w:r>
      <w:r w:rsidR="00AC74D9" w:rsidRPr="005B6544">
        <w:rPr>
          <w:rFonts w:asciiTheme="minorHAnsi" w:hAnsiTheme="minorHAnsi" w:cs="Arial"/>
          <w:sz w:val="22"/>
          <w:szCs w:val="22"/>
        </w:rPr>
        <w:t xml:space="preserve">In addition, </w:t>
      </w:r>
      <w:r w:rsidR="000E5181" w:rsidRPr="005B6544">
        <w:rPr>
          <w:rFonts w:asciiTheme="minorHAnsi" w:hAnsiTheme="minorHAnsi" w:cs="Arial"/>
          <w:sz w:val="22"/>
          <w:szCs w:val="22"/>
        </w:rPr>
        <w:t xml:space="preserve">UKCP is involved on the APPG for Prescribed Drug Dependence.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The Chief Executive is </w:t>
      </w:r>
      <w:r w:rsidR="000E5181" w:rsidRPr="005B6544">
        <w:rPr>
          <w:rFonts w:asciiTheme="minorHAnsi" w:hAnsiTheme="minorHAnsi" w:cs="Arial"/>
          <w:sz w:val="22"/>
          <w:szCs w:val="22"/>
        </w:rPr>
        <w:t xml:space="preserve">also working with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the </w:t>
      </w:r>
      <w:r w:rsidR="000E5181" w:rsidRPr="005B6544">
        <w:rPr>
          <w:rFonts w:asciiTheme="minorHAnsi" w:hAnsiTheme="minorHAnsi" w:cs="Arial"/>
          <w:sz w:val="22"/>
          <w:szCs w:val="22"/>
        </w:rPr>
        <w:t xml:space="preserve">UKCP Policy and Advocacy Officer on making more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politicians </w:t>
      </w:r>
      <w:r w:rsidR="000E5181" w:rsidRPr="005B6544">
        <w:rPr>
          <w:rFonts w:asciiTheme="minorHAnsi" w:hAnsiTheme="minorHAnsi" w:cs="Arial"/>
          <w:sz w:val="22"/>
          <w:szCs w:val="22"/>
        </w:rPr>
        <w:t xml:space="preserve">aware of UKCP. </w:t>
      </w:r>
    </w:p>
    <w:p w:rsidR="007948BD" w:rsidRPr="00120D60" w:rsidRDefault="007948BD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7948BD" w:rsidRPr="005B6544" w:rsidRDefault="00625B8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Re: point 4.1.2.4 concerning forming alliances with other organisations to help end the practice of trainees doing unpaid work,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the UKCP Chair </w:t>
      </w:r>
      <w:r w:rsidRPr="005B6544">
        <w:rPr>
          <w:rFonts w:asciiTheme="minorHAnsi" w:hAnsiTheme="minorHAnsi" w:cs="Arial"/>
          <w:sz w:val="22"/>
          <w:szCs w:val="22"/>
        </w:rPr>
        <w:t xml:space="preserve">is in dialogue with the British Association of Counselling and Psychotherapy (BPC) and the British Psychoanalytic Council (BPC) about this. </w:t>
      </w:r>
    </w:p>
    <w:p w:rsidR="00625B8F" w:rsidRPr="00120D60" w:rsidRDefault="00625B8F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AC74D9" w:rsidRPr="005B6544" w:rsidRDefault="00625B8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Re</w:t>
      </w:r>
      <w:r w:rsidR="00AC74D9" w:rsidRPr="005B6544">
        <w:rPr>
          <w:rFonts w:asciiTheme="minorHAnsi" w:hAnsiTheme="minorHAnsi" w:cs="Arial"/>
          <w:sz w:val="22"/>
          <w:szCs w:val="22"/>
        </w:rPr>
        <w:t xml:space="preserve">: point 4.3.1 concerning the fact that UKCP is not legally allowed to conduct Disclosure and Barring Service (DBS) checks,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one trustee </w:t>
      </w:r>
      <w:r w:rsidR="00AC74D9" w:rsidRPr="005B6544">
        <w:rPr>
          <w:rFonts w:asciiTheme="minorHAnsi" w:hAnsiTheme="minorHAnsi" w:cs="Arial"/>
          <w:sz w:val="22"/>
          <w:szCs w:val="22"/>
        </w:rPr>
        <w:t xml:space="preserve">commented that this was a complex issue and that the recent communication to </w:t>
      </w:r>
      <w:r w:rsidR="00CE749F" w:rsidRPr="005B6544">
        <w:rPr>
          <w:rFonts w:asciiTheme="minorHAnsi" w:hAnsiTheme="minorHAnsi" w:cs="Arial"/>
          <w:sz w:val="22"/>
          <w:szCs w:val="22"/>
        </w:rPr>
        <w:t>t</w:t>
      </w:r>
      <w:r w:rsidR="00AC74D9" w:rsidRPr="005B6544">
        <w:rPr>
          <w:rFonts w:asciiTheme="minorHAnsi" w:hAnsiTheme="minorHAnsi" w:cs="Arial"/>
          <w:sz w:val="22"/>
          <w:szCs w:val="22"/>
        </w:rPr>
        <w:t xml:space="preserve">rustees about this was unclear. </w:t>
      </w:r>
    </w:p>
    <w:p w:rsidR="00AC74D9" w:rsidRPr="00120D60" w:rsidRDefault="00AC74D9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7E35AB" w:rsidRPr="005B6544" w:rsidRDefault="00855A0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Re: point 4.4 concerning the </w:t>
      </w:r>
      <w:r w:rsidR="007E35AB" w:rsidRPr="005B6544">
        <w:rPr>
          <w:rFonts w:asciiTheme="minorHAnsi" w:hAnsiTheme="minorHAnsi" w:cs="Arial"/>
          <w:sz w:val="22"/>
          <w:szCs w:val="22"/>
        </w:rPr>
        <w:t xml:space="preserve">appointment of UKCP Ambassadors, work on this is on-going. Meghan Markle has declined the offer of being a UKCP Ambassador for the time being. </w:t>
      </w:r>
    </w:p>
    <w:p w:rsidR="007E35AB" w:rsidRPr="00120D60" w:rsidRDefault="007E35AB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7E35AB" w:rsidRPr="005B6544" w:rsidRDefault="007E35A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Re: point 11.4 concerning the review of UKCP Board papers, work on this is on-going.</w:t>
      </w:r>
    </w:p>
    <w:p w:rsidR="007E35AB" w:rsidRPr="00120D60" w:rsidRDefault="007E35AB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CA3B2A" w:rsidRPr="005B6544" w:rsidRDefault="007E35A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t xml:space="preserve">Re: point 11.5 concerning a social event between the </w:t>
      </w:r>
      <w:r w:rsidR="00CE749F" w:rsidRPr="00E327F6">
        <w:rPr>
          <w:rFonts w:asciiTheme="minorHAnsi" w:hAnsiTheme="minorHAnsi" w:cs="Arial"/>
          <w:b/>
          <w:sz w:val="22"/>
          <w:szCs w:val="22"/>
        </w:rPr>
        <w:t>t</w:t>
      </w:r>
      <w:r w:rsidRPr="00E327F6">
        <w:rPr>
          <w:rFonts w:asciiTheme="minorHAnsi" w:hAnsiTheme="minorHAnsi" w:cs="Arial"/>
          <w:b/>
          <w:sz w:val="22"/>
          <w:szCs w:val="22"/>
        </w:rPr>
        <w:t xml:space="preserve">rustees and the college &amp; faculty chairs, it was agreed that this should </w:t>
      </w:r>
      <w:r w:rsidR="00CA3B2A" w:rsidRPr="00E327F6">
        <w:rPr>
          <w:rFonts w:asciiTheme="minorHAnsi" w:hAnsiTheme="minorHAnsi" w:cs="Arial"/>
          <w:b/>
          <w:sz w:val="22"/>
          <w:szCs w:val="22"/>
        </w:rPr>
        <w:t xml:space="preserve">be arranged </w:t>
      </w:r>
      <w:r w:rsidR="006E36F8">
        <w:rPr>
          <w:rFonts w:asciiTheme="minorHAnsi" w:hAnsiTheme="minorHAnsi" w:cs="Arial"/>
          <w:b/>
          <w:sz w:val="22"/>
          <w:szCs w:val="22"/>
        </w:rPr>
        <w:t>by</w:t>
      </w:r>
      <w:r w:rsidR="000656EF">
        <w:rPr>
          <w:rFonts w:asciiTheme="minorHAnsi" w:hAnsiTheme="minorHAnsi" w:cs="Arial"/>
          <w:b/>
          <w:sz w:val="22"/>
          <w:szCs w:val="22"/>
        </w:rPr>
        <w:t xml:space="preserve"> </w:t>
      </w:r>
      <w:r w:rsidR="00CE749F" w:rsidRPr="00E327F6">
        <w:rPr>
          <w:rFonts w:asciiTheme="minorHAnsi" w:hAnsiTheme="minorHAnsi" w:cs="Arial"/>
          <w:b/>
          <w:sz w:val="22"/>
          <w:szCs w:val="22"/>
        </w:rPr>
        <w:t>the Chief Executive</w:t>
      </w:r>
      <w:r w:rsidR="00CA3B2A" w:rsidRPr="005B6544">
        <w:rPr>
          <w:rFonts w:asciiTheme="minorHAnsi" w:hAnsiTheme="minorHAnsi" w:cs="Arial"/>
          <w:sz w:val="22"/>
          <w:szCs w:val="22"/>
        </w:rPr>
        <w:t>.</w:t>
      </w:r>
    </w:p>
    <w:p w:rsidR="00CA3B2A" w:rsidRPr="00120D60" w:rsidRDefault="00CA3B2A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CA3B2A" w:rsidRPr="005B6544" w:rsidRDefault="00CA3B2A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Re: point 12.1.4 concerning the issue impacting both the Faculty for the Psychological Health of Children (FPHC) and the College of Child and Adolescent Psychotherapies (C-CAP) discussed with the FPHC Chair in January,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the UKCP Chair </w:t>
      </w:r>
      <w:r w:rsidRPr="005B6544">
        <w:rPr>
          <w:rFonts w:asciiTheme="minorHAnsi" w:hAnsiTheme="minorHAnsi" w:cs="Arial"/>
          <w:sz w:val="22"/>
          <w:szCs w:val="22"/>
        </w:rPr>
        <w:t>was happy to report that the situation had greatly improved thanks to the work of some of the trustees who had volunteered to mediate.</w:t>
      </w:r>
    </w:p>
    <w:p w:rsidR="00CA3B2A" w:rsidRDefault="00CA3B2A" w:rsidP="00706017">
      <w:pPr>
        <w:ind w:left="567"/>
        <w:rPr>
          <w:rFonts w:asciiTheme="minorHAnsi" w:hAnsiTheme="minorHAnsi" w:cs="Arial"/>
          <w:sz w:val="22"/>
          <w:szCs w:val="22"/>
        </w:rPr>
      </w:pPr>
    </w:p>
    <w:p w:rsidR="00CA3B2A" w:rsidRPr="005B6544" w:rsidRDefault="00CA3B2A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lastRenderedPageBreak/>
        <w:t>Re: point 12.2.2 concerning the annual report from the college and faculty chairs presented in January,</w:t>
      </w:r>
      <w:r w:rsidRPr="005B6544">
        <w:rPr>
          <w:rFonts w:asciiTheme="minorHAnsi" w:hAnsiTheme="minorHAnsi" w:cs="Arial"/>
          <w:sz w:val="22"/>
          <w:szCs w:val="22"/>
        </w:rPr>
        <w:t xml:space="preserve"> </w:t>
      </w:r>
      <w:r w:rsidR="00CE749F" w:rsidRPr="00E327F6">
        <w:rPr>
          <w:rFonts w:asciiTheme="minorHAnsi" w:hAnsiTheme="minorHAnsi" w:cs="Arial"/>
          <w:b/>
          <w:sz w:val="22"/>
          <w:szCs w:val="22"/>
        </w:rPr>
        <w:t xml:space="preserve">the UKCP Chair </w:t>
      </w:r>
      <w:r w:rsidRPr="00E327F6">
        <w:rPr>
          <w:rFonts w:asciiTheme="minorHAnsi" w:hAnsiTheme="minorHAnsi" w:cs="Arial"/>
          <w:b/>
          <w:sz w:val="22"/>
          <w:szCs w:val="22"/>
        </w:rPr>
        <w:t xml:space="preserve">will circulate to the Board the replies he sent to the </w:t>
      </w:r>
      <w:r w:rsidR="00CE749F" w:rsidRPr="00E327F6">
        <w:rPr>
          <w:rFonts w:asciiTheme="minorHAnsi" w:hAnsiTheme="minorHAnsi" w:cs="Arial"/>
          <w:b/>
          <w:sz w:val="22"/>
          <w:szCs w:val="22"/>
        </w:rPr>
        <w:t xml:space="preserve">college and faculty </w:t>
      </w:r>
      <w:r w:rsidRPr="00E327F6">
        <w:rPr>
          <w:rFonts w:asciiTheme="minorHAnsi" w:hAnsiTheme="minorHAnsi" w:cs="Arial"/>
          <w:b/>
          <w:sz w:val="22"/>
          <w:szCs w:val="22"/>
        </w:rPr>
        <w:t>chairs in response to the issues they raised.</w:t>
      </w:r>
      <w:r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CA3B2A" w:rsidRPr="00120D60" w:rsidRDefault="00CA3B2A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FF72DB" w:rsidRPr="005B6544" w:rsidRDefault="00CA3B2A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Re: point 16.4 concerning </w:t>
      </w:r>
      <w:r w:rsidR="00FF72DB" w:rsidRPr="005B6544">
        <w:rPr>
          <w:rFonts w:asciiTheme="minorHAnsi" w:hAnsiTheme="minorHAnsi" w:cs="Arial"/>
          <w:sz w:val="22"/>
          <w:szCs w:val="22"/>
        </w:rPr>
        <w:t xml:space="preserve">how to handle </w:t>
      </w:r>
      <w:r w:rsidR="00292C94" w:rsidRPr="005B6544">
        <w:rPr>
          <w:rFonts w:asciiTheme="minorHAnsi" w:hAnsiTheme="minorHAnsi" w:cs="Arial"/>
          <w:sz w:val="22"/>
          <w:szCs w:val="22"/>
        </w:rPr>
        <w:t>non-clinical complaints that fall outside of the Complaints and Conduct Process</w:t>
      </w:r>
      <w:r w:rsidR="00FF72DB" w:rsidRPr="005B6544">
        <w:rPr>
          <w:rFonts w:asciiTheme="minorHAnsi" w:hAnsiTheme="minorHAnsi" w:cs="Arial"/>
          <w:sz w:val="22"/>
          <w:szCs w:val="22"/>
        </w:rPr>
        <w:t xml:space="preserve"> (CCP),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the Governance Officer </w:t>
      </w:r>
      <w:r w:rsidR="000656EF">
        <w:rPr>
          <w:rFonts w:asciiTheme="minorHAnsi" w:hAnsiTheme="minorHAnsi" w:cs="Arial"/>
          <w:sz w:val="22"/>
          <w:szCs w:val="22"/>
        </w:rPr>
        <w:t xml:space="preserve">informed the Board </w:t>
      </w:r>
      <w:r w:rsidR="00FF72DB" w:rsidRPr="005B6544">
        <w:rPr>
          <w:rFonts w:asciiTheme="minorHAnsi" w:hAnsiTheme="minorHAnsi" w:cs="Arial"/>
          <w:sz w:val="22"/>
          <w:szCs w:val="22"/>
        </w:rPr>
        <w:t xml:space="preserve">that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the </w:t>
      </w:r>
      <w:r w:rsidR="00FF72DB" w:rsidRPr="005B6544">
        <w:rPr>
          <w:rFonts w:asciiTheme="minorHAnsi" w:hAnsiTheme="minorHAnsi" w:cs="Arial"/>
          <w:sz w:val="22"/>
          <w:szCs w:val="22"/>
        </w:rPr>
        <w:t xml:space="preserve">UKCP Registrar has drafted a paper that will be discussed at the next </w:t>
      </w:r>
      <w:r w:rsidR="00CE749F" w:rsidRPr="005B6544">
        <w:rPr>
          <w:rFonts w:asciiTheme="minorHAnsi" w:hAnsiTheme="minorHAnsi" w:cs="Arial"/>
          <w:sz w:val="22"/>
          <w:szCs w:val="22"/>
        </w:rPr>
        <w:t>R</w:t>
      </w:r>
      <w:r w:rsidR="00FF72DB" w:rsidRPr="005B6544">
        <w:rPr>
          <w:rFonts w:asciiTheme="minorHAnsi" w:hAnsiTheme="minorHAnsi" w:cs="Arial"/>
          <w:sz w:val="22"/>
          <w:szCs w:val="22"/>
        </w:rPr>
        <w:t>egulation teleconference.</w:t>
      </w:r>
    </w:p>
    <w:p w:rsidR="00FF72DB" w:rsidRPr="00120D60" w:rsidRDefault="00FF72DB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4866ED" w:rsidRPr="005B6544" w:rsidRDefault="004866ED" w:rsidP="005B6544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5B6544">
        <w:rPr>
          <w:rFonts w:asciiTheme="minorHAnsi" w:hAnsiTheme="minorHAnsi" w:cs="Arial"/>
          <w:i/>
          <w:sz w:val="22"/>
          <w:szCs w:val="22"/>
        </w:rPr>
        <w:t>*NR and NK joined the meeting at 15:55*</w:t>
      </w:r>
    </w:p>
    <w:p w:rsidR="004866ED" w:rsidRPr="00120D60" w:rsidRDefault="004866ED" w:rsidP="00706017">
      <w:pPr>
        <w:ind w:left="567"/>
        <w:rPr>
          <w:rFonts w:asciiTheme="minorHAnsi" w:hAnsiTheme="minorHAnsi" w:cs="Arial"/>
          <w:sz w:val="16"/>
          <w:szCs w:val="16"/>
        </w:rPr>
      </w:pPr>
    </w:p>
    <w:p w:rsidR="00D13328" w:rsidRPr="005B6544" w:rsidRDefault="00D13328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Chair’s Report</w:t>
      </w:r>
    </w:p>
    <w:p w:rsidR="00D13328" w:rsidRPr="00912CDE" w:rsidRDefault="00D13328" w:rsidP="00706017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AE141C" w:rsidRPr="005B6544" w:rsidRDefault="00CE749F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UKCP Chair</w:t>
      </w:r>
      <w:r w:rsidR="00AE141C" w:rsidRPr="005B6544">
        <w:rPr>
          <w:rFonts w:asciiTheme="minorHAnsi" w:hAnsiTheme="minorHAnsi" w:cs="Arial"/>
          <w:sz w:val="22"/>
          <w:szCs w:val="22"/>
        </w:rPr>
        <w:t xml:space="preserve"> spoke to his report and the discussion included the following points: </w:t>
      </w:r>
    </w:p>
    <w:p w:rsidR="00AE141C" w:rsidRPr="00120D60" w:rsidRDefault="00AE141C" w:rsidP="00706017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CE749F" w:rsidRPr="005B6544" w:rsidRDefault="00706017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Child Therapy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706017" w:rsidRPr="005B6544" w:rsidRDefault="002E0832" w:rsidP="005B6544">
      <w:pPr>
        <w:ind w:left="141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As mentioned</w:t>
      </w:r>
      <w:r w:rsidR="000656EF">
        <w:rPr>
          <w:rFonts w:asciiTheme="minorHAnsi" w:hAnsiTheme="minorHAnsi" w:cs="Arial"/>
          <w:sz w:val="22"/>
          <w:szCs w:val="22"/>
        </w:rPr>
        <w:t xml:space="preserve"> at 2.1.10</w:t>
      </w:r>
      <w:r w:rsidRPr="005B6544">
        <w:rPr>
          <w:rFonts w:asciiTheme="minorHAnsi" w:hAnsiTheme="minorHAnsi" w:cs="Arial"/>
          <w:sz w:val="22"/>
          <w:szCs w:val="22"/>
        </w:rPr>
        <w:t xml:space="preserve">, the situation reported by the </w:t>
      </w:r>
      <w:r w:rsidR="00CE749F" w:rsidRPr="005B6544">
        <w:rPr>
          <w:rFonts w:asciiTheme="minorHAnsi" w:hAnsiTheme="minorHAnsi" w:cs="Arial"/>
          <w:sz w:val="22"/>
          <w:szCs w:val="22"/>
        </w:rPr>
        <w:t>c</w:t>
      </w:r>
      <w:r w:rsidRPr="005B6544">
        <w:rPr>
          <w:rFonts w:asciiTheme="minorHAnsi" w:hAnsiTheme="minorHAnsi" w:cs="Arial"/>
          <w:sz w:val="22"/>
          <w:szCs w:val="22"/>
        </w:rPr>
        <w:t xml:space="preserve">hair of the </w:t>
      </w:r>
      <w:r w:rsidR="00CE749F" w:rsidRPr="005B6544">
        <w:rPr>
          <w:rFonts w:asciiTheme="minorHAnsi" w:hAnsiTheme="minorHAnsi" w:cs="Arial"/>
          <w:sz w:val="22"/>
          <w:szCs w:val="22"/>
        </w:rPr>
        <w:t>Faculty for the Psychological Health of Children (</w:t>
      </w:r>
      <w:r w:rsidRPr="005B6544">
        <w:rPr>
          <w:rFonts w:asciiTheme="minorHAnsi" w:hAnsiTheme="minorHAnsi" w:cs="Arial"/>
          <w:sz w:val="22"/>
          <w:szCs w:val="22"/>
        </w:rPr>
        <w:t>FPHC</w:t>
      </w:r>
      <w:r w:rsidR="00CE749F" w:rsidRPr="005B6544">
        <w:rPr>
          <w:rFonts w:asciiTheme="minorHAnsi" w:hAnsiTheme="minorHAnsi" w:cs="Arial"/>
          <w:sz w:val="22"/>
          <w:szCs w:val="22"/>
        </w:rPr>
        <w:t>)</w:t>
      </w:r>
      <w:r w:rsidRPr="005B6544">
        <w:rPr>
          <w:rFonts w:asciiTheme="minorHAnsi" w:hAnsiTheme="minorHAnsi" w:cs="Arial"/>
          <w:sz w:val="22"/>
          <w:szCs w:val="22"/>
        </w:rPr>
        <w:t xml:space="preserve"> at the last Board meeting has greatly improved.</w:t>
      </w:r>
      <w:r w:rsidR="00AE141C" w:rsidRPr="005B6544">
        <w:rPr>
          <w:rFonts w:asciiTheme="minorHAnsi" w:hAnsiTheme="minorHAnsi" w:cs="Arial"/>
          <w:sz w:val="22"/>
          <w:szCs w:val="22"/>
        </w:rPr>
        <w:t xml:space="preserve"> </w:t>
      </w:r>
      <w:r w:rsidRPr="005B6544">
        <w:rPr>
          <w:rFonts w:asciiTheme="minorHAnsi" w:hAnsiTheme="minorHAnsi" w:cs="Arial"/>
          <w:sz w:val="22"/>
          <w:szCs w:val="22"/>
        </w:rPr>
        <w:t xml:space="preserve">Work on the Child Standards of Education and Training (SETs) still continues but it is proving to be a complex issue. </w:t>
      </w:r>
    </w:p>
    <w:p w:rsidR="002E0832" w:rsidRPr="00120D60" w:rsidRDefault="002E0832" w:rsidP="00706017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CE749F" w:rsidRPr="005B6544" w:rsidRDefault="00706017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Memorandum of Understanding on Conversion Therapy (MoU)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15783C" w:rsidRPr="005B6544" w:rsidRDefault="004866ED" w:rsidP="005B6544">
      <w:pPr>
        <w:ind w:left="141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Board had an in-depth discussion of the situation described in the </w:t>
      </w:r>
      <w:r w:rsidR="00CE749F" w:rsidRPr="005B6544">
        <w:rPr>
          <w:rFonts w:asciiTheme="minorHAnsi" w:hAnsiTheme="minorHAnsi" w:cs="Arial"/>
          <w:sz w:val="22"/>
          <w:szCs w:val="22"/>
        </w:rPr>
        <w:t xml:space="preserve">UKCP </w:t>
      </w:r>
      <w:r w:rsidRPr="005B6544">
        <w:rPr>
          <w:rFonts w:asciiTheme="minorHAnsi" w:hAnsiTheme="minorHAnsi" w:cs="Arial"/>
          <w:sz w:val="22"/>
          <w:szCs w:val="22"/>
        </w:rPr>
        <w:t>Chair’s Report and possible ways forward.</w:t>
      </w:r>
      <w:r w:rsidR="00AE141C" w:rsidRPr="005B6544">
        <w:rPr>
          <w:rFonts w:asciiTheme="minorHAnsi" w:hAnsiTheme="minorHAnsi" w:cs="Arial"/>
          <w:sz w:val="22"/>
          <w:szCs w:val="22"/>
        </w:rPr>
        <w:t xml:space="preserve"> </w:t>
      </w:r>
      <w:r w:rsidRPr="005B6544">
        <w:rPr>
          <w:rFonts w:asciiTheme="minorHAnsi" w:hAnsiTheme="minorHAnsi" w:cs="Arial"/>
          <w:b/>
          <w:sz w:val="22"/>
          <w:szCs w:val="22"/>
        </w:rPr>
        <w:t>Following the discussion it was agreed that KC will attend the next 2 MoU meetings and</w:t>
      </w:r>
      <w:r w:rsidR="0015783C" w:rsidRPr="005B6544">
        <w:rPr>
          <w:rFonts w:asciiTheme="minorHAnsi" w:hAnsiTheme="minorHAnsi" w:cs="Arial"/>
          <w:b/>
          <w:sz w:val="22"/>
          <w:szCs w:val="22"/>
        </w:rPr>
        <w:t>, if appropriate,</w:t>
      </w:r>
      <w:r w:rsidRPr="005B6544">
        <w:rPr>
          <w:rFonts w:asciiTheme="minorHAnsi" w:hAnsiTheme="minorHAnsi" w:cs="Arial"/>
          <w:b/>
          <w:sz w:val="22"/>
          <w:szCs w:val="22"/>
        </w:rPr>
        <w:t xml:space="preserve"> invite </w:t>
      </w:r>
      <w:r w:rsidR="00CE749F" w:rsidRPr="005B6544">
        <w:rPr>
          <w:rFonts w:asciiTheme="minorHAnsi" w:hAnsiTheme="minorHAnsi" w:cs="Arial"/>
          <w:b/>
          <w:sz w:val="22"/>
          <w:szCs w:val="22"/>
        </w:rPr>
        <w:t>the c</w:t>
      </w:r>
      <w:r w:rsidR="00104C31" w:rsidRPr="005B6544">
        <w:rPr>
          <w:rFonts w:asciiTheme="minorHAnsi" w:hAnsiTheme="minorHAnsi" w:cs="Arial"/>
          <w:b/>
          <w:sz w:val="22"/>
          <w:szCs w:val="22"/>
        </w:rPr>
        <w:t>hair of the MoU Group</w:t>
      </w:r>
      <w:r w:rsidR="0015783C" w:rsidRPr="005B6544">
        <w:rPr>
          <w:rFonts w:asciiTheme="minorHAnsi" w:hAnsiTheme="minorHAnsi" w:cs="Arial"/>
          <w:b/>
          <w:sz w:val="22"/>
          <w:szCs w:val="22"/>
        </w:rPr>
        <w:t xml:space="preserve"> to the next Board meeting </w:t>
      </w:r>
      <w:r w:rsidR="00E327F6">
        <w:rPr>
          <w:rFonts w:asciiTheme="minorHAnsi" w:hAnsiTheme="minorHAnsi" w:cs="Arial"/>
          <w:b/>
          <w:sz w:val="22"/>
          <w:szCs w:val="22"/>
        </w:rPr>
        <w:t>on 13</w:t>
      </w:r>
      <w:r w:rsidR="0015783C" w:rsidRPr="005B6544">
        <w:rPr>
          <w:rFonts w:asciiTheme="minorHAnsi" w:hAnsiTheme="minorHAnsi" w:cs="Arial"/>
          <w:b/>
          <w:sz w:val="22"/>
          <w:szCs w:val="22"/>
        </w:rPr>
        <w:t xml:space="preserve"> July 2018</w:t>
      </w:r>
      <w:r w:rsidR="0015783C" w:rsidRPr="005B6544">
        <w:rPr>
          <w:rFonts w:asciiTheme="minorHAnsi" w:hAnsiTheme="minorHAnsi" w:cs="Arial"/>
          <w:sz w:val="22"/>
          <w:szCs w:val="22"/>
        </w:rPr>
        <w:t>.</w:t>
      </w:r>
    </w:p>
    <w:p w:rsidR="0015783C" w:rsidRPr="00120D60" w:rsidRDefault="0015783C" w:rsidP="002E0832">
      <w:pPr>
        <w:ind w:left="567"/>
        <w:rPr>
          <w:rFonts w:asciiTheme="minorHAnsi" w:hAnsiTheme="minorHAnsi" w:cs="Arial"/>
          <w:sz w:val="16"/>
          <w:szCs w:val="16"/>
        </w:rPr>
      </w:pPr>
    </w:p>
    <w:p w:rsidR="00CE749F" w:rsidRPr="005B6544" w:rsidRDefault="00AD37A3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College Review</w:t>
      </w:r>
    </w:p>
    <w:p w:rsidR="00AD37A3" w:rsidRPr="005B6544" w:rsidRDefault="00CE749F" w:rsidP="005B6544">
      <w:pPr>
        <w:ind w:left="141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UKCP Chair </w:t>
      </w:r>
      <w:r w:rsidR="00104C31" w:rsidRPr="005B6544">
        <w:rPr>
          <w:rFonts w:asciiTheme="minorHAnsi" w:hAnsiTheme="minorHAnsi" w:cs="Arial"/>
          <w:sz w:val="22"/>
          <w:szCs w:val="22"/>
        </w:rPr>
        <w:t>updated the Board with developments.</w:t>
      </w:r>
      <w:r w:rsidR="00AE141C" w:rsidRPr="005B6544">
        <w:rPr>
          <w:rFonts w:asciiTheme="minorHAnsi" w:hAnsiTheme="minorHAnsi" w:cs="Arial"/>
          <w:sz w:val="22"/>
          <w:szCs w:val="22"/>
        </w:rPr>
        <w:t xml:space="preserve"> </w:t>
      </w:r>
      <w:r w:rsidR="00104C31" w:rsidRPr="005B6544">
        <w:rPr>
          <w:rFonts w:asciiTheme="minorHAnsi" w:hAnsiTheme="minorHAnsi" w:cs="Arial"/>
          <w:sz w:val="22"/>
          <w:szCs w:val="22"/>
        </w:rPr>
        <w:t xml:space="preserve">New plans for the College Review will be outlined by </w:t>
      </w:r>
      <w:r w:rsidRPr="005B6544">
        <w:rPr>
          <w:rFonts w:asciiTheme="minorHAnsi" w:hAnsiTheme="minorHAnsi" w:cs="Arial"/>
          <w:sz w:val="22"/>
          <w:szCs w:val="22"/>
        </w:rPr>
        <w:t xml:space="preserve">the Chief Executive </w:t>
      </w:r>
      <w:r w:rsidR="00104C31" w:rsidRPr="005B6544">
        <w:rPr>
          <w:rFonts w:asciiTheme="minorHAnsi" w:hAnsiTheme="minorHAnsi" w:cs="Arial"/>
          <w:sz w:val="22"/>
          <w:szCs w:val="22"/>
        </w:rPr>
        <w:t xml:space="preserve">at tomorrow’s strategy meeting.    </w:t>
      </w:r>
    </w:p>
    <w:p w:rsidR="008379F0" w:rsidRPr="00912CDE" w:rsidRDefault="008379F0" w:rsidP="00706017">
      <w:pPr>
        <w:ind w:left="284"/>
        <w:rPr>
          <w:rFonts w:asciiTheme="minorHAnsi" w:hAnsiTheme="minorHAnsi" w:cs="Arial"/>
          <w:sz w:val="16"/>
          <w:szCs w:val="16"/>
        </w:rPr>
      </w:pPr>
    </w:p>
    <w:p w:rsidR="006343EC" w:rsidRPr="005B6544" w:rsidRDefault="006343EC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</w:rPr>
        <w:t>The Board accepted the report.</w:t>
      </w:r>
    </w:p>
    <w:p w:rsidR="008563ED" w:rsidRPr="00120D60" w:rsidRDefault="008563ED" w:rsidP="00706017">
      <w:pPr>
        <w:ind w:left="360"/>
        <w:rPr>
          <w:rFonts w:asciiTheme="minorHAnsi" w:hAnsiTheme="minorHAnsi" w:cs="Arial"/>
          <w:sz w:val="16"/>
          <w:szCs w:val="16"/>
          <w:u w:val="single"/>
        </w:rPr>
      </w:pPr>
    </w:p>
    <w:p w:rsidR="00D13328" w:rsidRPr="005B6544" w:rsidRDefault="00D13328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Chief Executive’s </w:t>
      </w:r>
      <w:r w:rsidR="005C47C3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 xml:space="preserve">(CE) </w:t>
      </w: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Report</w:t>
      </w:r>
    </w:p>
    <w:p w:rsidR="00D13328" w:rsidRPr="00912CDE" w:rsidRDefault="00D13328" w:rsidP="00706017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514AB4" w:rsidRPr="005B6544" w:rsidRDefault="00CE749F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C</w:t>
      </w:r>
      <w:r w:rsidR="00CA093C" w:rsidRPr="005B6544">
        <w:rPr>
          <w:rFonts w:asciiTheme="minorHAnsi" w:hAnsiTheme="minorHAnsi" w:cs="Arial"/>
          <w:sz w:val="22"/>
          <w:szCs w:val="22"/>
        </w:rPr>
        <w:t xml:space="preserve">E </w:t>
      </w:r>
      <w:r w:rsidRPr="005B6544">
        <w:rPr>
          <w:rFonts w:asciiTheme="minorHAnsi" w:hAnsiTheme="minorHAnsi" w:cs="Arial"/>
          <w:sz w:val="22"/>
          <w:szCs w:val="22"/>
        </w:rPr>
        <w:t xml:space="preserve">spoke to her </w:t>
      </w:r>
      <w:r w:rsidR="00CA093C" w:rsidRPr="005B6544">
        <w:rPr>
          <w:rFonts w:asciiTheme="minorHAnsi" w:hAnsiTheme="minorHAnsi" w:cs="Arial"/>
          <w:sz w:val="22"/>
          <w:szCs w:val="22"/>
        </w:rPr>
        <w:t>report</w:t>
      </w:r>
      <w:r w:rsidR="00105F14" w:rsidRPr="005B6544">
        <w:rPr>
          <w:rFonts w:asciiTheme="minorHAnsi" w:hAnsiTheme="minorHAnsi" w:cs="Arial"/>
          <w:sz w:val="22"/>
          <w:szCs w:val="22"/>
        </w:rPr>
        <w:t xml:space="preserve"> </w:t>
      </w:r>
      <w:r w:rsidR="00AE141C" w:rsidRPr="005B6544">
        <w:rPr>
          <w:rFonts w:asciiTheme="minorHAnsi" w:hAnsiTheme="minorHAnsi" w:cs="Arial"/>
          <w:sz w:val="22"/>
          <w:szCs w:val="22"/>
        </w:rPr>
        <w:t>and the discussion included the following points:</w:t>
      </w:r>
    </w:p>
    <w:p w:rsidR="00AE141C" w:rsidRPr="00120D60" w:rsidRDefault="00AE141C" w:rsidP="00AE141C">
      <w:pPr>
        <w:ind w:left="284"/>
        <w:rPr>
          <w:rFonts w:asciiTheme="minorHAnsi" w:hAnsiTheme="minorHAnsi" w:cs="Arial"/>
          <w:sz w:val="16"/>
          <w:szCs w:val="16"/>
        </w:rPr>
      </w:pPr>
    </w:p>
    <w:p w:rsidR="00FF5C2D" w:rsidRPr="005B6544" w:rsidRDefault="00FF5C2D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UKCP Communications Manager will be focussing more on internal member engagement, both virtual and physical.</w:t>
      </w:r>
    </w:p>
    <w:p w:rsidR="00FF5C2D" w:rsidRPr="00120D60" w:rsidRDefault="00FF5C2D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5805D8" w:rsidRPr="005B6544" w:rsidRDefault="00FF5C2D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Interviews have been taking place for a new UKCP Head of Content</w:t>
      </w:r>
      <w:r w:rsidR="005805D8" w:rsidRPr="005B6544">
        <w:rPr>
          <w:rFonts w:asciiTheme="minorHAnsi" w:hAnsiTheme="minorHAnsi" w:cs="Arial"/>
          <w:sz w:val="22"/>
          <w:szCs w:val="22"/>
        </w:rPr>
        <w:t xml:space="preserve"> and we hope to make an appointment soon.</w:t>
      </w:r>
    </w:p>
    <w:p w:rsidR="005805D8" w:rsidRPr="00120D60" w:rsidRDefault="005805D8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5805D8" w:rsidRPr="005B6544" w:rsidRDefault="005805D8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Appendix 1 of CE report </w:t>
      </w:r>
      <w:r w:rsidR="00E327F6">
        <w:rPr>
          <w:rFonts w:asciiTheme="minorHAnsi" w:hAnsiTheme="minorHAnsi" w:cs="Arial"/>
          <w:sz w:val="22"/>
          <w:szCs w:val="22"/>
        </w:rPr>
        <w:t>entitled ‘</w:t>
      </w:r>
      <w:r w:rsidRPr="005B6544">
        <w:rPr>
          <w:rFonts w:asciiTheme="minorHAnsi" w:hAnsiTheme="minorHAnsi" w:cs="Arial"/>
          <w:sz w:val="22"/>
          <w:szCs w:val="22"/>
        </w:rPr>
        <w:t>UKCP Communications, Research and Policy Strategy</w:t>
      </w:r>
      <w:r w:rsidR="00E327F6">
        <w:rPr>
          <w:rFonts w:asciiTheme="minorHAnsi" w:hAnsiTheme="minorHAnsi" w:cs="Arial"/>
          <w:sz w:val="22"/>
          <w:szCs w:val="22"/>
        </w:rPr>
        <w:t>’</w:t>
      </w:r>
      <w:r w:rsidRPr="005B6544">
        <w:rPr>
          <w:rFonts w:asciiTheme="minorHAnsi" w:hAnsiTheme="minorHAnsi" w:cs="Arial"/>
          <w:sz w:val="22"/>
          <w:szCs w:val="22"/>
        </w:rPr>
        <w:t xml:space="preserve"> gives details of plans for a more joined-up approach to research and policy.</w:t>
      </w:r>
    </w:p>
    <w:p w:rsidR="005805D8" w:rsidRPr="00120D60" w:rsidRDefault="005805D8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5805D8" w:rsidRPr="005B6544" w:rsidRDefault="005805D8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We are exploring other ways of generating income in addition to membership fees.</w:t>
      </w:r>
    </w:p>
    <w:p w:rsidR="005805D8" w:rsidRPr="00120D60" w:rsidRDefault="005805D8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5805D8" w:rsidRPr="005B6544" w:rsidRDefault="005805D8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re-vamped </w:t>
      </w:r>
      <w:r w:rsidRPr="005B6544">
        <w:rPr>
          <w:rFonts w:asciiTheme="minorHAnsi" w:hAnsiTheme="minorHAnsi" w:cs="Arial"/>
          <w:i/>
          <w:sz w:val="22"/>
          <w:szCs w:val="22"/>
        </w:rPr>
        <w:t>New Psychotherapist</w:t>
      </w:r>
      <w:r w:rsidRPr="005B6544">
        <w:rPr>
          <w:rFonts w:asciiTheme="minorHAnsi" w:hAnsiTheme="minorHAnsi" w:cs="Arial"/>
          <w:sz w:val="22"/>
          <w:szCs w:val="22"/>
        </w:rPr>
        <w:t xml:space="preserve"> magazine will be launched internally to members soon, followed by an external </w:t>
      </w:r>
      <w:r w:rsidR="007466B2" w:rsidRPr="005B6544">
        <w:rPr>
          <w:rFonts w:asciiTheme="minorHAnsi" w:hAnsiTheme="minorHAnsi" w:cs="Arial"/>
          <w:sz w:val="22"/>
          <w:szCs w:val="22"/>
        </w:rPr>
        <w:t xml:space="preserve">launch </w:t>
      </w:r>
      <w:r w:rsidRPr="005B6544">
        <w:rPr>
          <w:rFonts w:asciiTheme="minorHAnsi" w:hAnsiTheme="minorHAnsi" w:cs="Arial"/>
          <w:sz w:val="22"/>
          <w:szCs w:val="22"/>
        </w:rPr>
        <w:t xml:space="preserve">at </w:t>
      </w:r>
      <w:r w:rsidR="007466B2" w:rsidRPr="005B6544">
        <w:rPr>
          <w:rFonts w:asciiTheme="minorHAnsi" w:hAnsiTheme="minorHAnsi" w:cs="Arial"/>
          <w:sz w:val="22"/>
          <w:szCs w:val="22"/>
        </w:rPr>
        <w:t xml:space="preserve">the Houses of Parliament </w:t>
      </w:r>
      <w:r w:rsidRPr="005B6544">
        <w:rPr>
          <w:rFonts w:asciiTheme="minorHAnsi" w:hAnsiTheme="minorHAnsi" w:cs="Arial"/>
          <w:sz w:val="22"/>
          <w:szCs w:val="22"/>
        </w:rPr>
        <w:t>with the backing of Lisa Cameron [</w:t>
      </w:r>
      <w:r w:rsidR="00E327F6">
        <w:rPr>
          <w:rFonts w:asciiTheme="minorHAnsi" w:hAnsiTheme="minorHAnsi" w:cs="Arial"/>
          <w:sz w:val="22"/>
          <w:szCs w:val="22"/>
        </w:rPr>
        <w:t xml:space="preserve">The Chief Executive </w:t>
      </w:r>
      <w:r w:rsidRPr="005B6544">
        <w:rPr>
          <w:rFonts w:asciiTheme="minorHAnsi" w:hAnsiTheme="minorHAnsi" w:cs="Arial"/>
          <w:sz w:val="22"/>
          <w:szCs w:val="22"/>
        </w:rPr>
        <w:t>handed</w:t>
      </w:r>
      <w:r w:rsidR="00E327F6">
        <w:rPr>
          <w:rFonts w:asciiTheme="minorHAnsi" w:hAnsiTheme="minorHAnsi" w:cs="Arial"/>
          <w:sz w:val="22"/>
          <w:szCs w:val="22"/>
        </w:rPr>
        <w:t>-</w:t>
      </w:r>
      <w:r w:rsidRPr="005B6544">
        <w:rPr>
          <w:rFonts w:asciiTheme="minorHAnsi" w:hAnsiTheme="minorHAnsi" w:cs="Arial"/>
          <w:sz w:val="22"/>
          <w:szCs w:val="22"/>
        </w:rPr>
        <w:t xml:space="preserve">out example pages from the new magazine </w:t>
      </w:r>
      <w:r w:rsidR="00E327F6">
        <w:rPr>
          <w:rFonts w:asciiTheme="minorHAnsi" w:hAnsiTheme="minorHAnsi" w:cs="Arial"/>
          <w:sz w:val="22"/>
          <w:szCs w:val="22"/>
        </w:rPr>
        <w:t>which received v</w:t>
      </w:r>
      <w:r w:rsidRPr="005B6544">
        <w:rPr>
          <w:rFonts w:asciiTheme="minorHAnsi" w:hAnsiTheme="minorHAnsi" w:cs="Arial"/>
          <w:sz w:val="22"/>
          <w:szCs w:val="22"/>
        </w:rPr>
        <w:t xml:space="preserve">ery positive feedback].   </w:t>
      </w:r>
    </w:p>
    <w:p w:rsidR="005805D8" w:rsidRDefault="005805D8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120D60" w:rsidRDefault="00120D60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120D60" w:rsidRPr="00120D60" w:rsidRDefault="00120D60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4F5EE5" w:rsidRPr="005B6544" w:rsidRDefault="00163EBC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lastRenderedPageBreak/>
        <w:t>The UKCP Chair</w:t>
      </w:r>
      <w:r w:rsidR="007466B2" w:rsidRPr="005B6544">
        <w:rPr>
          <w:rFonts w:asciiTheme="minorHAnsi" w:hAnsiTheme="minorHAnsi" w:cs="Arial"/>
          <w:sz w:val="22"/>
          <w:szCs w:val="22"/>
        </w:rPr>
        <w:t xml:space="preserve"> </w:t>
      </w:r>
      <w:r w:rsidR="004F5EE5" w:rsidRPr="005B6544">
        <w:rPr>
          <w:rFonts w:asciiTheme="minorHAnsi" w:hAnsiTheme="minorHAnsi" w:cs="Arial"/>
          <w:sz w:val="22"/>
          <w:szCs w:val="22"/>
        </w:rPr>
        <w:t xml:space="preserve">suggested </w:t>
      </w:r>
      <w:r w:rsidR="007466B2" w:rsidRPr="005B6544">
        <w:rPr>
          <w:rFonts w:asciiTheme="minorHAnsi" w:hAnsiTheme="minorHAnsi" w:cs="Arial"/>
          <w:sz w:val="22"/>
          <w:szCs w:val="22"/>
        </w:rPr>
        <w:t xml:space="preserve">the </w:t>
      </w:r>
      <w:r w:rsidR="004F5EE5" w:rsidRPr="005B6544">
        <w:rPr>
          <w:rFonts w:asciiTheme="minorHAnsi" w:hAnsiTheme="minorHAnsi" w:cs="Arial"/>
          <w:sz w:val="22"/>
          <w:szCs w:val="22"/>
        </w:rPr>
        <w:t>‘</w:t>
      </w:r>
      <w:r w:rsidR="007466B2" w:rsidRPr="005B6544">
        <w:rPr>
          <w:rFonts w:asciiTheme="minorHAnsi" w:hAnsiTheme="minorHAnsi" w:cs="Arial"/>
          <w:sz w:val="22"/>
          <w:szCs w:val="22"/>
        </w:rPr>
        <w:t>Find a Therapist</w:t>
      </w:r>
      <w:r w:rsidR="004F5EE5" w:rsidRPr="005B6544">
        <w:rPr>
          <w:rFonts w:asciiTheme="minorHAnsi" w:hAnsiTheme="minorHAnsi" w:cs="Arial"/>
          <w:sz w:val="22"/>
          <w:szCs w:val="22"/>
        </w:rPr>
        <w:t>’</w:t>
      </w:r>
      <w:r w:rsidR="007466B2" w:rsidRPr="005B6544">
        <w:rPr>
          <w:rFonts w:asciiTheme="minorHAnsi" w:hAnsiTheme="minorHAnsi" w:cs="Arial"/>
          <w:sz w:val="22"/>
          <w:szCs w:val="22"/>
        </w:rPr>
        <w:t xml:space="preserve"> function on the UKCP website </w:t>
      </w:r>
      <w:r w:rsidR="004F5EE5" w:rsidRPr="005B6544">
        <w:rPr>
          <w:rFonts w:asciiTheme="minorHAnsi" w:hAnsiTheme="minorHAnsi" w:cs="Arial"/>
          <w:sz w:val="22"/>
          <w:szCs w:val="22"/>
        </w:rPr>
        <w:t xml:space="preserve">should be </w:t>
      </w:r>
      <w:r w:rsidR="007466B2" w:rsidRPr="005B6544">
        <w:rPr>
          <w:rFonts w:asciiTheme="minorHAnsi" w:hAnsiTheme="minorHAnsi" w:cs="Arial"/>
          <w:sz w:val="22"/>
          <w:szCs w:val="22"/>
        </w:rPr>
        <w:t xml:space="preserve">re-designed </w:t>
      </w:r>
      <w:r w:rsidR="004F5EE5" w:rsidRPr="005B6544">
        <w:rPr>
          <w:rFonts w:asciiTheme="minorHAnsi" w:hAnsiTheme="minorHAnsi" w:cs="Arial"/>
          <w:sz w:val="22"/>
          <w:szCs w:val="22"/>
        </w:rPr>
        <w:t xml:space="preserve">so that there is not just a blank space instead of a photo </w:t>
      </w:r>
      <w:r w:rsidR="007466B2" w:rsidRPr="005B6544">
        <w:rPr>
          <w:rFonts w:asciiTheme="minorHAnsi" w:hAnsiTheme="minorHAnsi" w:cs="Arial"/>
          <w:sz w:val="22"/>
          <w:szCs w:val="22"/>
        </w:rPr>
        <w:t xml:space="preserve">for therapists </w:t>
      </w:r>
      <w:r w:rsidR="004F5EE5" w:rsidRPr="005B6544">
        <w:rPr>
          <w:rFonts w:asciiTheme="minorHAnsi" w:hAnsiTheme="minorHAnsi" w:cs="Arial"/>
          <w:sz w:val="22"/>
          <w:szCs w:val="22"/>
        </w:rPr>
        <w:t xml:space="preserve">who choose not to upload a photo to their profile. It was commented that we could encourage members to upload their photo by telling them it could </w:t>
      </w:r>
      <w:r w:rsidR="00CF2CDC" w:rsidRPr="005B6544">
        <w:rPr>
          <w:rFonts w:asciiTheme="minorHAnsi" w:hAnsiTheme="minorHAnsi" w:cs="Arial"/>
          <w:sz w:val="22"/>
          <w:szCs w:val="22"/>
        </w:rPr>
        <w:t xml:space="preserve">potentially </w:t>
      </w:r>
      <w:r w:rsidR="004F5EE5" w:rsidRPr="005B6544">
        <w:rPr>
          <w:rFonts w:asciiTheme="minorHAnsi" w:hAnsiTheme="minorHAnsi" w:cs="Arial"/>
          <w:sz w:val="22"/>
          <w:szCs w:val="22"/>
        </w:rPr>
        <w:t xml:space="preserve">help increase referrals.  </w:t>
      </w:r>
    </w:p>
    <w:p w:rsidR="00CF2CDC" w:rsidRPr="00120D60" w:rsidRDefault="00CF2CDC" w:rsidP="00AE141C">
      <w:pPr>
        <w:ind w:left="567"/>
        <w:rPr>
          <w:rFonts w:asciiTheme="minorHAnsi" w:hAnsiTheme="minorHAnsi" w:cs="Arial"/>
          <w:sz w:val="16"/>
          <w:szCs w:val="16"/>
        </w:rPr>
      </w:pPr>
    </w:p>
    <w:p w:rsidR="00DE12C8" w:rsidRPr="005B6544" w:rsidRDefault="00E619B6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Board accepted the report.</w:t>
      </w:r>
    </w:p>
    <w:p w:rsidR="007029F4" w:rsidRPr="00912CDE" w:rsidRDefault="007029F4" w:rsidP="00706017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7029F4" w:rsidRPr="005B6544" w:rsidRDefault="006E3D57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Vice</w:t>
      </w:r>
      <w:r w:rsidR="00163EBC"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-</w:t>
      </w: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Chair’s Report</w:t>
      </w:r>
    </w:p>
    <w:p w:rsidR="00A67310" w:rsidRPr="00912CDE" w:rsidRDefault="00A67310" w:rsidP="00706017">
      <w:pPr>
        <w:ind w:left="360"/>
        <w:rPr>
          <w:rFonts w:asciiTheme="minorHAnsi" w:hAnsiTheme="minorHAnsi" w:cs="Arial"/>
          <w:sz w:val="16"/>
          <w:szCs w:val="16"/>
        </w:rPr>
      </w:pPr>
    </w:p>
    <w:p w:rsidR="004F7A7E" w:rsidRPr="005B6544" w:rsidRDefault="00163EBC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UKCP Vice-Chair &amp; International Officer </w:t>
      </w:r>
      <w:r w:rsidR="008D47EE" w:rsidRPr="005B6544">
        <w:rPr>
          <w:rFonts w:asciiTheme="minorHAnsi" w:hAnsiTheme="minorHAnsi" w:cs="Arial"/>
          <w:sz w:val="22"/>
          <w:szCs w:val="22"/>
        </w:rPr>
        <w:t>spoke to her report</w:t>
      </w:r>
      <w:r w:rsidR="004F7A7E" w:rsidRPr="005B6544">
        <w:rPr>
          <w:rFonts w:asciiTheme="minorHAnsi" w:hAnsiTheme="minorHAnsi" w:cs="Arial"/>
          <w:sz w:val="22"/>
          <w:szCs w:val="22"/>
        </w:rPr>
        <w:t xml:space="preserve"> and the discussion included the following points:</w:t>
      </w:r>
    </w:p>
    <w:p w:rsidR="005846F6" w:rsidRPr="00120D60" w:rsidRDefault="005846F6" w:rsidP="00706017">
      <w:pPr>
        <w:ind w:left="720"/>
        <w:rPr>
          <w:rFonts w:asciiTheme="minorHAnsi" w:hAnsiTheme="minorHAnsi" w:cs="Arial"/>
          <w:sz w:val="16"/>
          <w:szCs w:val="16"/>
        </w:rPr>
      </w:pPr>
    </w:p>
    <w:p w:rsidR="002D6027" w:rsidRPr="005B6544" w:rsidRDefault="002D6027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As mentioned</w:t>
      </w:r>
      <w:r w:rsidR="000656EF">
        <w:rPr>
          <w:rFonts w:asciiTheme="minorHAnsi" w:hAnsiTheme="minorHAnsi" w:cs="Arial"/>
          <w:sz w:val="22"/>
          <w:szCs w:val="22"/>
        </w:rPr>
        <w:t xml:space="preserve"> at </w:t>
      </w:r>
      <w:r w:rsidR="00240328">
        <w:rPr>
          <w:rFonts w:asciiTheme="minorHAnsi" w:hAnsiTheme="minorHAnsi" w:cs="Arial"/>
          <w:sz w:val="22"/>
          <w:szCs w:val="22"/>
        </w:rPr>
        <w:t>2.1.7</w:t>
      </w:r>
      <w:r w:rsidRPr="005B6544">
        <w:rPr>
          <w:rFonts w:asciiTheme="minorHAnsi" w:hAnsiTheme="minorHAnsi" w:cs="Arial"/>
          <w:sz w:val="22"/>
          <w:szCs w:val="22"/>
        </w:rPr>
        <w:t>, a letter on behalf of Meghan Markle has been received declining the invitation for her to become a UKCP Ambassador.</w:t>
      </w:r>
    </w:p>
    <w:p w:rsidR="002D6027" w:rsidRPr="00120D60" w:rsidRDefault="002D6027" w:rsidP="005846F6">
      <w:pPr>
        <w:ind w:left="567"/>
        <w:rPr>
          <w:rFonts w:asciiTheme="minorHAnsi" w:hAnsiTheme="minorHAnsi" w:cs="Arial"/>
          <w:sz w:val="16"/>
          <w:szCs w:val="16"/>
        </w:rPr>
      </w:pPr>
    </w:p>
    <w:p w:rsidR="002D6027" w:rsidRPr="005B6544" w:rsidRDefault="00163EBC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t>The Vice Chair</w:t>
      </w:r>
      <w:r w:rsidR="002D6027" w:rsidRPr="00E327F6">
        <w:rPr>
          <w:rFonts w:asciiTheme="minorHAnsi" w:hAnsiTheme="minorHAnsi" w:cs="Arial"/>
          <w:b/>
          <w:sz w:val="22"/>
          <w:szCs w:val="22"/>
        </w:rPr>
        <w:t xml:space="preserve"> will circulate to the Board the wording for the Psychotherapy Act being submitted to the European Union in May 2018</w:t>
      </w:r>
      <w:r w:rsidR="002D6027" w:rsidRPr="005B6544">
        <w:rPr>
          <w:rFonts w:asciiTheme="minorHAnsi" w:hAnsiTheme="minorHAnsi" w:cs="Arial"/>
          <w:sz w:val="22"/>
          <w:szCs w:val="22"/>
        </w:rPr>
        <w:t>.</w:t>
      </w:r>
    </w:p>
    <w:p w:rsidR="002D6027" w:rsidRPr="00120D60" w:rsidRDefault="002D6027" w:rsidP="005846F6">
      <w:pPr>
        <w:ind w:left="567"/>
        <w:rPr>
          <w:rFonts w:asciiTheme="minorHAnsi" w:hAnsiTheme="minorHAnsi" w:cs="Arial"/>
          <w:sz w:val="16"/>
          <w:szCs w:val="16"/>
        </w:rPr>
      </w:pPr>
    </w:p>
    <w:p w:rsidR="005846F6" w:rsidRPr="005B6544" w:rsidRDefault="002D6027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Sigmund Freud University in Vienna, where ‘psychotherapy is at the heart of the thinking and woven into the curriculum’ should be an inspiration </w:t>
      </w:r>
      <w:r w:rsidR="00240328">
        <w:rPr>
          <w:rFonts w:asciiTheme="minorHAnsi" w:hAnsiTheme="minorHAnsi" w:cs="Arial"/>
          <w:sz w:val="22"/>
          <w:szCs w:val="22"/>
        </w:rPr>
        <w:t>t</w:t>
      </w:r>
      <w:r w:rsidRPr="005B6544">
        <w:rPr>
          <w:rFonts w:asciiTheme="minorHAnsi" w:hAnsiTheme="minorHAnsi" w:cs="Arial"/>
          <w:sz w:val="22"/>
          <w:szCs w:val="22"/>
        </w:rPr>
        <w:t xml:space="preserve">o UKCP.  </w:t>
      </w:r>
      <w:r w:rsidR="004F7A7E"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2D6027" w:rsidRPr="00120D60" w:rsidRDefault="002D6027" w:rsidP="005846F6">
      <w:pPr>
        <w:ind w:left="567"/>
        <w:rPr>
          <w:rFonts w:asciiTheme="minorHAnsi" w:hAnsiTheme="minorHAnsi" w:cs="Arial"/>
          <w:sz w:val="16"/>
          <w:szCs w:val="16"/>
        </w:rPr>
      </w:pPr>
    </w:p>
    <w:p w:rsidR="002D6027" w:rsidRPr="005B6544" w:rsidRDefault="002D6027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International work should be a consideration at tomorrow’s strategy meeting. </w:t>
      </w:r>
    </w:p>
    <w:p w:rsidR="008D47EE" w:rsidRPr="00912CDE" w:rsidRDefault="008D47EE" w:rsidP="00706017">
      <w:pPr>
        <w:ind w:left="284"/>
        <w:rPr>
          <w:rFonts w:asciiTheme="minorHAnsi" w:hAnsiTheme="minorHAnsi" w:cs="Arial"/>
          <w:sz w:val="16"/>
          <w:szCs w:val="16"/>
        </w:rPr>
      </w:pPr>
    </w:p>
    <w:p w:rsidR="007029F4" w:rsidRPr="005B6544" w:rsidRDefault="007029F4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Board accepted the report.</w:t>
      </w:r>
    </w:p>
    <w:p w:rsidR="00905A02" w:rsidRPr="00120D60" w:rsidRDefault="00905A02" w:rsidP="00706017">
      <w:pPr>
        <w:ind w:left="360"/>
        <w:rPr>
          <w:rFonts w:asciiTheme="minorHAnsi" w:hAnsiTheme="minorHAnsi" w:cs="Arial"/>
          <w:sz w:val="16"/>
          <w:szCs w:val="16"/>
        </w:rPr>
      </w:pPr>
    </w:p>
    <w:p w:rsidR="006E3D57" w:rsidRPr="005B6544" w:rsidRDefault="005846F6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Treasurer’s Report</w:t>
      </w:r>
    </w:p>
    <w:p w:rsidR="00905A02" w:rsidRPr="00912CDE" w:rsidRDefault="00905A02" w:rsidP="00706017">
      <w:pPr>
        <w:ind w:left="360"/>
        <w:rPr>
          <w:rFonts w:asciiTheme="minorHAnsi" w:hAnsiTheme="minorHAnsi" w:cs="Arial"/>
          <w:sz w:val="16"/>
          <w:szCs w:val="16"/>
        </w:rPr>
      </w:pPr>
    </w:p>
    <w:p w:rsidR="005846F6" w:rsidRPr="005B6544" w:rsidRDefault="005846F6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Finance Report</w:t>
      </w:r>
      <w:r w:rsidR="003D7BFB" w:rsidRPr="005B6544">
        <w:rPr>
          <w:rFonts w:asciiTheme="minorHAnsi" w:hAnsiTheme="minorHAnsi" w:cs="Arial"/>
          <w:sz w:val="22"/>
          <w:szCs w:val="22"/>
          <w:u w:val="single"/>
        </w:rPr>
        <w:t xml:space="preserve">, </w:t>
      </w:r>
      <w:r w:rsidRPr="005B6544">
        <w:rPr>
          <w:rFonts w:asciiTheme="minorHAnsi" w:hAnsiTheme="minorHAnsi" w:cs="Arial"/>
          <w:sz w:val="22"/>
          <w:szCs w:val="22"/>
          <w:u w:val="single"/>
        </w:rPr>
        <w:t>Management Accounts</w:t>
      </w:r>
      <w:r w:rsidR="003D7BFB" w:rsidRPr="005B6544">
        <w:rPr>
          <w:rFonts w:asciiTheme="minorHAnsi" w:hAnsiTheme="minorHAnsi" w:cs="Arial"/>
          <w:sz w:val="22"/>
          <w:szCs w:val="22"/>
          <w:u w:val="single"/>
        </w:rPr>
        <w:t xml:space="preserve"> &amp; Budget Planning</w:t>
      </w:r>
    </w:p>
    <w:p w:rsidR="005846F6" w:rsidRPr="00120D60" w:rsidRDefault="005846F6" w:rsidP="005846F6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D9244B" w:rsidRPr="005B6544" w:rsidRDefault="00D9244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Treasurer reported that we are on-target with the forecast budget.</w:t>
      </w:r>
    </w:p>
    <w:p w:rsidR="00D9244B" w:rsidRPr="00120D60" w:rsidRDefault="00D9244B" w:rsidP="00D9244B">
      <w:pPr>
        <w:ind w:left="567"/>
        <w:rPr>
          <w:rFonts w:asciiTheme="minorHAnsi" w:hAnsiTheme="minorHAnsi" w:cs="Arial"/>
          <w:sz w:val="16"/>
          <w:szCs w:val="16"/>
        </w:rPr>
      </w:pPr>
    </w:p>
    <w:p w:rsidR="00D9244B" w:rsidRPr="005B6544" w:rsidRDefault="00D9244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We have </w:t>
      </w:r>
      <w:r w:rsidR="00E327F6">
        <w:rPr>
          <w:rFonts w:asciiTheme="minorHAnsi" w:hAnsiTheme="minorHAnsi" w:cs="Arial"/>
          <w:sz w:val="22"/>
          <w:szCs w:val="22"/>
        </w:rPr>
        <w:t xml:space="preserve">higher </w:t>
      </w:r>
      <w:r w:rsidRPr="005B6544">
        <w:rPr>
          <w:rFonts w:asciiTheme="minorHAnsi" w:hAnsiTheme="minorHAnsi" w:cs="Arial"/>
          <w:sz w:val="22"/>
          <w:szCs w:val="22"/>
        </w:rPr>
        <w:t xml:space="preserve">income than </w:t>
      </w:r>
      <w:r w:rsidR="00240328">
        <w:rPr>
          <w:rFonts w:asciiTheme="minorHAnsi" w:hAnsiTheme="minorHAnsi" w:cs="Arial"/>
          <w:sz w:val="22"/>
          <w:szCs w:val="22"/>
        </w:rPr>
        <w:t>project</w:t>
      </w:r>
      <w:r w:rsidRPr="005B6544">
        <w:rPr>
          <w:rFonts w:asciiTheme="minorHAnsi" w:hAnsiTheme="minorHAnsi" w:cs="Arial"/>
          <w:sz w:val="22"/>
          <w:szCs w:val="22"/>
        </w:rPr>
        <w:t>ed.</w:t>
      </w:r>
    </w:p>
    <w:p w:rsidR="00D9244B" w:rsidRPr="00120D60" w:rsidRDefault="00D9244B" w:rsidP="00D9244B">
      <w:pPr>
        <w:ind w:left="567"/>
        <w:rPr>
          <w:rFonts w:asciiTheme="minorHAnsi" w:hAnsiTheme="minorHAnsi" w:cs="Arial"/>
          <w:sz w:val="16"/>
          <w:szCs w:val="16"/>
        </w:rPr>
      </w:pPr>
    </w:p>
    <w:p w:rsidR="00D9244B" w:rsidRPr="005B6544" w:rsidRDefault="00D9244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We have better financial controls in place, helped by the appointment of a new Finance Director. </w:t>
      </w:r>
    </w:p>
    <w:p w:rsidR="00D9244B" w:rsidRPr="00120D60" w:rsidRDefault="00D9244B" w:rsidP="00D9244B">
      <w:pPr>
        <w:ind w:left="567"/>
        <w:rPr>
          <w:rFonts w:asciiTheme="minorHAnsi" w:hAnsiTheme="minorHAnsi" w:cs="Arial"/>
          <w:sz w:val="16"/>
          <w:szCs w:val="16"/>
        </w:rPr>
      </w:pPr>
    </w:p>
    <w:p w:rsidR="00D9244B" w:rsidRPr="005B6544" w:rsidRDefault="00D9244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Budget process is now more joined-up, and the Chief Executive and Finance Director are working on a 3 year plan. </w:t>
      </w:r>
    </w:p>
    <w:p w:rsidR="00D9244B" w:rsidRPr="00120D60" w:rsidRDefault="00D9244B" w:rsidP="00D9244B">
      <w:pPr>
        <w:ind w:left="567"/>
        <w:rPr>
          <w:rFonts w:asciiTheme="minorHAnsi" w:hAnsiTheme="minorHAnsi" w:cs="Arial"/>
          <w:sz w:val="16"/>
          <w:szCs w:val="16"/>
        </w:rPr>
      </w:pPr>
    </w:p>
    <w:p w:rsidR="00D9244B" w:rsidRPr="005B6544" w:rsidRDefault="00D9244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We are budgeting for a deficit this year, as previously agreed by the Board, and so getting value for money will be essential and there will be a tighter focus on where we’re spending money.</w:t>
      </w:r>
    </w:p>
    <w:p w:rsidR="00D9244B" w:rsidRPr="00120D60" w:rsidRDefault="00D9244B" w:rsidP="00D9244B">
      <w:pPr>
        <w:ind w:left="567"/>
        <w:rPr>
          <w:rFonts w:asciiTheme="minorHAnsi" w:hAnsiTheme="minorHAnsi" w:cs="Arial"/>
          <w:sz w:val="16"/>
          <w:szCs w:val="16"/>
        </w:rPr>
      </w:pPr>
    </w:p>
    <w:p w:rsidR="000005DF" w:rsidRPr="005B6544" w:rsidRDefault="000005D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Chief Executive commented that some of the increased costs are due to the </w:t>
      </w:r>
      <w:r w:rsidR="00E327F6">
        <w:rPr>
          <w:rFonts w:asciiTheme="minorHAnsi" w:hAnsiTheme="minorHAnsi" w:cs="Arial"/>
          <w:sz w:val="22"/>
          <w:szCs w:val="22"/>
        </w:rPr>
        <w:t xml:space="preserve">new </w:t>
      </w:r>
      <w:r w:rsidRPr="005B6544">
        <w:rPr>
          <w:rFonts w:asciiTheme="minorHAnsi" w:hAnsiTheme="minorHAnsi" w:cs="Arial"/>
          <w:sz w:val="22"/>
          <w:szCs w:val="22"/>
        </w:rPr>
        <w:t xml:space="preserve">office premises and the costs of Customer Relationship Management system (Salesforce). The Chief Executive advised that a business plan will be created which connects objectives and activities. </w:t>
      </w:r>
    </w:p>
    <w:p w:rsidR="000005DF" w:rsidRPr="00120D60" w:rsidRDefault="000005DF" w:rsidP="00D9244B">
      <w:pPr>
        <w:ind w:left="567"/>
        <w:rPr>
          <w:rFonts w:asciiTheme="minorHAnsi" w:hAnsiTheme="minorHAnsi" w:cs="Arial"/>
          <w:sz w:val="16"/>
          <w:szCs w:val="16"/>
        </w:rPr>
      </w:pPr>
    </w:p>
    <w:p w:rsidR="00D9244B" w:rsidRPr="005B6544" w:rsidRDefault="000005D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Other ways of generating income are also being looked into, such as sponsorship.     </w:t>
      </w:r>
      <w:r w:rsidR="00D9244B" w:rsidRPr="005B6544">
        <w:rPr>
          <w:rFonts w:asciiTheme="minorHAnsi" w:hAnsiTheme="minorHAnsi" w:cs="Arial"/>
          <w:sz w:val="22"/>
          <w:szCs w:val="22"/>
        </w:rPr>
        <w:t xml:space="preserve">   </w:t>
      </w:r>
    </w:p>
    <w:p w:rsidR="00D9244B" w:rsidRPr="00120D60" w:rsidRDefault="00D9244B" w:rsidP="005846F6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5846F6" w:rsidRPr="005B6544" w:rsidRDefault="005846F6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Mid-Year Review</w:t>
      </w:r>
    </w:p>
    <w:p w:rsidR="005846F6" w:rsidRPr="00120D60" w:rsidRDefault="005846F6" w:rsidP="005846F6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0005DF" w:rsidRPr="005B6544" w:rsidRDefault="000005D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t>The Board approved the 2017/2018 Mid-Year Review</w:t>
      </w:r>
      <w:r w:rsidRPr="005B6544">
        <w:rPr>
          <w:rFonts w:asciiTheme="minorHAnsi" w:hAnsiTheme="minorHAnsi" w:cs="Arial"/>
          <w:sz w:val="22"/>
          <w:szCs w:val="22"/>
        </w:rPr>
        <w:t xml:space="preserve">.  </w:t>
      </w:r>
    </w:p>
    <w:p w:rsidR="00120D60" w:rsidRDefault="00120D60" w:rsidP="005846F6">
      <w:pPr>
        <w:ind w:left="284"/>
        <w:rPr>
          <w:rFonts w:asciiTheme="minorHAnsi" w:hAnsiTheme="minorHAnsi" w:cs="Arial"/>
          <w:sz w:val="22"/>
          <w:szCs w:val="22"/>
          <w:u w:val="single"/>
        </w:rPr>
      </w:pPr>
    </w:p>
    <w:p w:rsidR="00CF52BE" w:rsidRDefault="00CF52BE" w:rsidP="005846F6">
      <w:pPr>
        <w:ind w:left="284"/>
        <w:rPr>
          <w:rFonts w:asciiTheme="minorHAnsi" w:hAnsiTheme="minorHAnsi" w:cs="Arial"/>
          <w:sz w:val="22"/>
          <w:szCs w:val="22"/>
          <w:u w:val="single"/>
        </w:rPr>
      </w:pPr>
    </w:p>
    <w:p w:rsidR="00CF52BE" w:rsidRDefault="00CF52BE" w:rsidP="005846F6">
      <w:pPr>
        <w:ind w:left="284"/>
        <w:rPr>
          <w:rFonts w:asciiTheme="minorHAnsi" w:hAnsiTheme="minorHAnsi" w:cs="Arial"/>
          <w:sz w:val="22"/>
          <w:szCs w:val="22"/>
          <w:u w:val="single"/>
        </w:rPr>
      </w:pPr>
    </w:p>
    <w:p w:rsidR="005846F6" w:rsidRPr="005B6544" w:rsidRDefault="005846F6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lastRenderedPageBreak/>
        <w:t>Membership Fees</w:t>
      </w:r>
      <w:r w:rsidR="001042A3" w:rsidRPr="005B6544">
        <w:rPr>
          <w:rFonts w:asciiTheme="minorHAnsi" w:hAnsiTheme="minorHAnsi" w:cs="Arial"/>
          <w:sz w:val="22"/>
          <w:szCs w:val="22"/>
          <w:u w:val="single"/>
        </w:rPr>
        <w:t xml:space="preserve"> 2018/2019</w:t>
      </w:r>
    </w:p>
    <w:p w:rsidR="005846F6" w:rsidRPr="00120D60" w:rsidRDefault="005846F6" w:rsidP="005846F6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0005DF" w:rsidRPr="00E327F6" w:rsidRDefault="003D7BFB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b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t>The Board approved the proposals in the Treasurer’s Report as follows:</w:t>
      </w:r>
    </w:p>
    <w:p w:rsidR="003D7BFB" w:rsidRPr="00120D60" w:rsidRDefault="003D7BFB" w:rsidP="003D7BFB">
      <w:pPr>
        <w:ind w:left="567"/>
        <w:rPr>
          <w:rFonts w:asciiTheme="minorHAnsi" w:hAnsiTheme="minorHAnsi" w:cs="Arial"/>
          <w:sz w:val="16"/>
          <w:szCs w:val="16"/>
        </w:rPr>
      </w:pPr>
    </w:p>
    <w:p w:rsidR="003D7BFB" w:rsidRPr="00E327F6" w:rsidRDefault="003D7BFB" w:rsidP="005B6544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r w:rsidRPr="00E327F6">
        <w:rPr>
          <w:rFonts w:asciiTheme="minorHAnsi" w:hAnsiTheme="minorHAnsi" w:cs="Arial"/>
          <w:sz w:val="22"/>
          <w:szCs w:val="22"/>
          <w:lang w:val="en-US"/>
        </w:rPr>
        <w:t xml:space="preserve">The Individual membership fee is to increase from £250 to £256 per annum </w:t>
      </w:r>
    </w:p>
    <w:p w:rsidR="003D7BFB" w:rsidRPr="00E327F6" w:rsidRDefault="003D7BFB" w:rsidP="005B6544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r w:rsidRPr="00E327F6">
        <w:rPr>
          <w:rFonts w:asciiTheme="minorHAnsi" w:hAnsiTheme="minorHAnsi" w:cs="Arial"/>
          <w:sz w:val="22"/>
          <w:szCs w:val="22"/>
          <w:lang w:val="en-US"/>
        </w:rPr>
        <w:t>The Organisational Member fee is to remain unchanged at £950 per annum</w:t>
      </w:r>
    </w:p>
    <w:p w:rsidR="003D7BFB" w:rsidRPr="00E327F6" w:rsidRDefault="003D7BFB" w:rsidP="005B6544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r w:rsidRPr="00E327F6">
        <w:rPr>
          <w:rFonts w:asciiTheme="minorHAnsi" w:hAnsiTheme="minorHAnsi" w:cs="Arial"/>
          <w:sz w:val="22"/>
          <w:szCs w:val="22"/>
          <w:lang w:val="en-US"/>
        </w:rPr>
        <w:t xml:space="preserve">The Direct Member membership fee is to increase from £14 to £25 per annum  </w:t>
      </w:r>
    </w:p>
    <w:p w:rsidR="003D7BFB" w:rsidRPr="00E327F6" w:rsidRDefault="003D7BFB" w:rsidP="005B6544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r w:rsidRPr="00E327F6">
        <w:rPr>
          <w:rFonts w:asciiTheme="minorHAnsi" w:hAnsiTheme="minorHAnsi" w:cs="Arial"/>
          <w:sz w:val="22"/>
          <w:szCs w:val="22"/>
          <w:lang w:val="en-US"/>
        </w:rPr>
        <w:t>The Affiliate Organisation Member application fee will be £175</w:t>
      </w:r>
    </w:p>
    <w:p w:rsidR="003D7BFB" w:rsidRPr="00E327F6" w:rsidRDefault="003D7BFB" w:rsidP="005B6544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r w:rsidRPr="00E327F6">
        <w:rPr>
          <w:rFonts w:asciiTheme="minorHAnsi" w:hAnsiTheme="minorHAnsi" w:cs="Arial"/>
          <w:sz w:val="22"/>
          <w:szCs w:val="22"/>
          <w:lang w:val="en-US"/>
        </w:rPr>
        <w:t>The Affiliate Organisation Member membership fee will be £400 per annum</w:t>
      </w:r>
    </w:p>
    <w:p w:rsidR="003D7BFB" w:rsidRPr="00120D60" w:rsidRDefault="003D7BFB" w:rsidP="003D7BFB">
      <w:pPr>
        <w:ind w:left="567"/>
        <w:rPr>
          <w:rFonts w:asciiTheme="minorHAnsi" w:hAnsiTheme="minorHAnsi" w:cs="Arial"/>
          <w:sz w:val="16"/>
          <w:szCs w:val="16"/>
        </w:rPr>
      </w:pPr>
    </w:p>
    <w:p w:rsidR="003D7BFB" w:rsidRPr="005B6544" w:rsidRDefault="00A81365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The idea of reduced fees or free membership for UKCP </w:t>
      </w:r>
      <w:r w:rsidR="001042A3" w:rsidRPr="00E327F6">
        <w:rPr>
          <w:rFonts w:asciiTheme="minorHAnsi" w:hAnsiTheme="minorHAnsi" w:cs="Arial"/>
          <w:b/>
          <w:sz w:val="22"/>
          <w:szCs w:val="22"/>
        </w:rPr>
        <w:t xml:space="preserve">Trainee Members </w:t>
      </w:r>
      <w:r>
        <w:rPr>
          <w:rFonts w:asciiTheme="minorHAnsi" w:hAnsiTheme="minorHAnsi" w:cs="Arial"/>
          <w:b/>
          <w:sz w:val="22"/>
          <w:szCs w:val="22"/>
        </w:rPr>
        <w:t xml:space="preserve">was discussed </w:t>
      </w:r>
      <w:r w:rsidR="001042A3" w:rsidRPr="00E327F6">
        <w:rPr>
          <w:rFonts w:asciiTheme="minorHAnsi" w:hAnsiTheme="minorHAnsi" w:cs="Arial"/>
          <w:b/>
          <w:sz w:val="22"/>
          <w:szCs w:val="22"/>
        </w:rPr>
        <w:t>and a decision on this will be made by the end of June 2018</w:t>
      </w:r>
      <w:r w:rsidR="001042A3" w:rsidRPr="005B6544">
        <w:rPr>
          <w:rFonts w:asciiTheme="minorHAnsi" w:hAnsiTheme="minorHAnsi" w:cs="Arial"/>
          <w:sz w:val="22"/>
          <w:szCs w:val="22"/>
        </w:rPr>
        <w:t xml:space="preserve">.  </w:t>
      </w:r>
      <w:r w:rsidR="003D7BFB"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3D7BFB" w:rsidRPr="00120D60" w:rsidRDefault="003D7BFB" w:rsidP="003D7BFB">
      <w:pPr>
        <w:ind w:left="567"/>
        <w:rPr>
          <w:rFonts w:asciiTheme="minorHAnsi" w:hAnsiTheme="minorHAnsi" w:cs="Arial"/>
          <w:sz w:val="16"/>
          <w:szCs w:val="16"/>
        </w:rPr>
      </w:pPr>
    </w:p>
    <w:p w:rsidR="001042A3" w:rsidRPr="005B6544" w:rsidRDefault="001042A3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t>The Chair asked whether we could attach Gift Aid to the membership fees and the Treasurer will look into this</w:t>
      </w:r>
      <w:r w:rsidRPr="005B6544">
        <w:rPr>
          <w:rFonts w:asciiTheme="minorHAnsi" w:hAnsiTheme="minorHAnsi" w:cs="Arial"/>
          <w:sz w:val="22"/>
          <w:szCs w:val="22"/>
        </w:rPr>
        <w:t xml:space="preserve">. </w:t>
      </w:r>
    </w:p>
    <w:p w:rsidR="003D7BFB" w:rsidRPr="00120D60" w:rsidRDefault="003D7BFB" w:rsidP="003D7BFB">
      <w:pPr>
        <w:ind w:left="567"/>
        <w:rPr>
          <w:rFonts w:asciiTheme="minorHAnsi" w:hAnsiTheme="minorHAnsi" w:cs="Arial"/>
          <w:sz w:val="16"/>
          <w:szCs w:val="16"/>
        </w:rPr>
      </w:pPr>
    </w:p>
    <w:p w:rsidR="000005DF" w:rsidRPr="005B6544" w:rsidRDefault="003D7BFB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Finance &amp; Audit Committee (FAC)</w:t>
      </w:r>
    </w:p>
    <w:p w:rsidR="003D7BFB" w:rsidRPr="00120D60" w:rsidRDefault="003D7BFB" w:rsidP="003D7BFB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3D7BFB" w:rsidRPr="005B6544" w:rsidRDefault="00EC651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Treasurer reported that there is now a trustee vacancy on the FAC and that any trustee interested in the position should contact him. </w:t>
      </w:r>
    </w:p>
    <w:p w:rsidR="005846F6" w:rsidRPr="00120D60" w:rsidRDefault="005846F6" w:rsidP="005846F6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3632F1" w:rsidRPr="005B6544" w:rsidRDefault="003632F1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Education, Training and Practice Committee (ETPC) Report</w:t>
      </w:r>
    </w:p>
    <w:p w:rsidR="003632F1" w:rsidRPr="00120D60" w:rsidRDefault="003632F1" w:rsidP="005846F6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6429BF" w:rsidRPr="005B6544" w:rsidRDefault="00AC409E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Board reviewed and accepted the report and gave thanks.</w:t>
      </w:r>
    </w:p>
    <w:p w:rsidR="003632F1" w:rsidRPr="00120D60" w:rsidRDefault="003632F1" w:rsidP="005846F6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5846F6" w:rsidRPr="005B6544" w:rsidRDefault="005846F6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Professional Standards Development Work</w:t>
      </w:r>
    </w:p>
    <w:p w:rsidR="005846F6" w:rsidRPr="00120D60" w:rsidRDefault="005846F6" w:rsidP="005846F6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FD3B6A" w:rsidRPr="005B6544" w:rsidRDefault="00AC409E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Board reviewed and accepted the report and gave thanks.</w:t>
      </w:r>
    </w:p>
    <w:p w:rsidR="00AC409E" w:rsidRPr="00120D60" w:rsidRDefault="00AC409E" w:rsidP="00AC409E">
      <w:pPr>
        <w:ind w:left="284"/>
        <w:rPr>
          <w:rFonts w:asciiTheme="minorHAnsi" w:hAnsiTheme="minorHAnsi" w:cs="Arial"/>
          <w:sz w:val="16"/>
          <w:szCs w:val="16"/>
        </w:rPr>
      </w:pPr>
    </w:p>
    <w:p w:rsidR="00AC409E" w:rsidRPr="005B6544" w:rsidRDefault="00AC409E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General Data Protection Regulation (GDPR)</w:t>
      </w:r>
    </w:p>
    <w:p w:rsidR="00AC409E" w:rsidRPr="00120D60" w:rsidRDefault="00AC409E" w:rsidP="00AC409E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AC409E" w:rsidRPr="005B6544" w:rsidRDefault="00C238C9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Board discussed the GDPR training slides contained in the pack of papers.</w:t>
      </w:r>
    </w:p>
    <w:p w:rsidR="00C238C9" w:rsidRPr="00120D60" w:rsidRDefault="00C238C9" w:rsidP="00AC409E">
      <w:pPr>
        <w:ind w:left="284"/>
        <w:rPr>
          <w:rFonts w:asciiTheme="minorHAnsi" w:hAnsiTheme="minorHAnsi" w:cs="Arial"/>
          <w:sz w:val="16"/>
          <w:szCs w:val="16"/>
        </w:rPr>
      </w:pPr>
    </w:p>
    <w:p w:rsidR="00C238C9" w:rsidRPr="005B6544" w:rsidRDefault="00C238C9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There is a GDPR page on the UKCP website here </w:t>
      </w:r>
      <w:hyperlink r:id="rId10" w:history="1">
        <w:r w:rsidRPr="005B6544">
          <w:rPr>
            <w:rStyle w:val="Hyperlink"/>
            <w:rFonts w:asciiTheme="minorHAnsi" w:hAnsiTheme="minorHAnsi" w:cs="Arial"/>
            <w:sz w:val="22"/>
            <w:szCs w:val="22"/>
          </w:rPr>
          <w:t>https://www.psychotherapy.org.uk/registers-standards/gdpr/</w:t>
        </w:r>
      </w:hyperlink>
      <w:r w:rsidRPr="005B6544">
        <w:rPr>
          <w:rFonts w:asciiTheme="minorHAnsi" w:hAnsiTheme="minorHAnsi" w:cs="Arial"/>
          <w:sz w:val="22"/>
          <w:szCs w:val="22"/>
        </w:rPr>
        <w:t xml:space="preserve"> which provides members with an overview, useful information and a list of frequently asked questions.</w:t>
      </w:r>
    </w:p>
    <w:p w:rsidR="00C238C9" w:rsidRPr="00120D60" w:rsidRDefault="00C238C9" w:rsidP="00AC409E">
      <w:pPr>
        <w:ind w:left="284"/>
        <w:rPr>
          <w:rFonts w:asciiTheme="minorHAnsi" w:hAnsiTheme="minorHAnsi" w:cs="Arial"/>
          <w:sz w:val="16"/>
          <w:szCs w:val="16"/>
        </w:rPr>
      </w:pPr>
    </w:p>
    <w:p w:rsidR="00C238C9" w:rsidRPr="005B6544" w:rsidRDefault="00C238C9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t>The Chief Executive will investigate whether all trustees should be using UKCP email addresses rather than their personal email addresses for all UKCP related communications</w:t>
      </w:r>
      <w:r w:rsidRPr="005B6544">
        <w:rPr>
          <w:rFonts w:asciiTheme="minorHAnsi" w:hAnsiTheme="minorHAnsi" w:cs="Arial"/>
          <w:sz w:val="22"/>
          <w:szCs w:val="22"/>
        </w:rPr>
        <w:t>.</w:t>
      </w:r>
    </w:p>
    <w:p w:rsidR="00C238C9" w:rsidRPr="00120D60" w:rsidRDefault="00C238C9" w:rsidP="00AC409E">
      <w:pPr>
        <w:ind w:left="284"/>
        <w:rPr>
          <w:rFonts w:asciiTheme="minorHAnsi" w:hAnsiTheme="minorHAnsi" w:cs="Arial"/>
          <w:sz w:val="16"/>
          <w:szCs w:val="16"/>
        </w:rPr>
      </w:pPr>
    </w:p>
    <w:p w:rsidR="00C238C9" w:rsidRPr="005B6544" w:rsidRDefault="00C238C9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 UKCP Chair commented that some of the colleges have their own database and that instead there should be one shared database across the organisation.</w:t>
      </w:r>
    </w:p>
    <w:p w:rsidR="00C238C9" w:rsidRPr="00120D60" w:rsidRDefault="00C238C9" w:rsidP="00AC409E">
      <w:pPr>
        <w:ind w:left="284"/>
        <w:rPr>
          <w:rFonts w:asciiTheme="minorHAnsi" w:hAnsiTheme="minorHAnsi" w:cs="Arial"/>
          <w:sz w:val="16"/>
          <w:szCs w:val="16"/>
        </w:rPr>
      </w:pPr>
    </w:p>
    <w:p w:rsidR="00C238C9" w:rsidRPr="005B6544" w:rsidRDefault="00C238C9" w:rsidP="005B6544">
      <w:pPr>
        <w:pStyle w:val="ListParagraph"/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 w:rsidRPr="00E327F6">
        <w:rPr>
          <w:rFonts w:asciiTheme="minorHAnsi" w:hAnsiTheme="minorHAnsi" w:cs="Arial"/>
          <w:b/>
          <w:sz w:val="22"/>
          <w:szCs w:val="22"/>
        </w:rPr>
        <w:t xml:space="preserve">One trustee asked </w:t>
      </w:r>
      <w:r w:rsidR="00D560EC" w:rsidRPr="00E327F6">
        <w:rPr>
          <w:rFonts w:asciiTheme="minorHAnsi" w:hAnsiTheme="minorHAnsi" w:cs="Arial"/>
          <w:b/>
          <w:sz w:val="22"/>
          <w:szCs w:val="22"/>
        </w:rPr>
        <w:t xml:space="preserve">for more detailed guidance on </w:t>
      </w:r>
      <w:r w:rsidRPr="00E327F6">
        <w:rPr>
          <w:rFonts w:asciiTheme="minorHAnsi" w:hAnsiTheme="minorHAnsi" w:cs="Arial"/>
          <w:b/>
          <w:sz w:val="22"/>
          <w:szCs w:val="22"/>
        </w:rPr>
        <w:t>how GDPR will impact the use of</w:t>
      </w:r>
      <w:r w:rsidR="00D560EC" w:rsidRPr="00E327F6">
        <w:rPr>
          <w:rFonts w:asciiTheme="minorHAnsi" w:hAnsiTheme="minorHAnsi" w:cs="Arial"/>
          <w:b/>
          <w:sz w:val="22"/>
          <w:szCs w:val="22"/>
        </w:rPr>
        <w:t xml:space="preserve"> clouds, laptops, mobile phones etc. and the Chief Executive will see if the UKCP Digital Lead has any information on this</w:t>
      </w:r>
      <w:r w:rsidR="00D560EC" w:rsidRPr="005B6544">
        <w:rPr>
          <w:rFonts w:asciiTheme="minorHAnsi" w:hAnsiTheme="minorHAnsi" w:cs="Arial"/>
          <w:sz w:val="22"/>
          <w:szCs w:val="22"/>
        </w:rPr>
        <w:t xml:space="preserve">.  </w:t>
      </w:r>
      <w:r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AC409E" w:rsidRDefault="00AC409E" w:rsidP="00706017">
      <w:pPr>
        <w:ind w:left="428"/>
        <w:rPr>
          <w:rFonts w:asciiTheme="minorHAnsi" w:hAnsiTheme="minorHAnsi" w:cs="Arial"/>
          <w:sz w:val="16"/>
          <w:szCs w:val="16"/>
        </w:rPr>
      </w:pPr>
    </w:p>
    <w:p w:rsidR="00CC621B" w:rsidRPr="005B6544" w:rsidRDefault="00CC621B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Professional Regulatory Committee of the Colleges &amp; Faculties (PRCCF) Report</w:t>
      </w:r>
    </w:p>
    <w:p w:rsidR="00B7252A" w:rsidRPr="00912CDE" w:rsidRDefault="00B7252A" w:rsidP="00706017">
      <w:pPr>
        <w:ind w:left="284"/>
        <w:rPr>
          <w:rFonts w:asciiTheme="minorHAnsi" w:hAnsiTheme="minorHAnsi" w:cs="Arial"/>
          <w:sz w:val="16"/>
          <w:szCs w:val="16"/>
        </w:rPr>
      </w:pPr>
    </w:p>
    <w:p w:rsidR="00267266" w:rsidRPr="005B6544" w:rsidRDefault="00D560EC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Board considered the rationale and proposal within the report that the College of Hypno-Psychotherapists (CH-P) change their name to the ‘College of Outcome Orientated Psychotherapists’. </w:t>
      </w:r>
    </w:p>
    <w:p w:rsidR="00D560EC" w:rsidRPr="00120D60" w:rsidRDefault="00D560EC" w:rsidP="00706017">
      <w:pPr>
        <w:ind w:left="284"/>
        <w:rPr>
          <w:rFonts w:asciiTheme="minorHAnsi" w:hAnsiTheme="minorHAnsi" w:cs="Arial"/>
          <w:sz w:val="16"/>
          <w:szCs w:val="16"/>
        </w:rPr>
      </w:pPr>
    </w:p>
    <w:p w:rsidR="00D560EC" w:rsidRDefault="00D560EC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iCs/>
          <w:sz w:val="22"/>
          <w:szCs w:val="22"/>
        </w:rPr>
      </w:pPr>
      <w:r w:rsidRPr="00E327F6">
        <w:rPr>
          <w:rFonts w:asciiTheme="minorHAnsi" w:hAnsiTheme="minorHAnsi" w:cs="Arial"/>
          <w:b/>
          <w:iCs/>
          <w:sz w:val="22"/>
          <w:szCs w:val="22"/>
        </w:rPr>
        <w:lastRenderedPageBreak/>
        <w:t xml:space="preserve">After discussion, the Board supported CH-P changing their name but would like a different name to 'outcome orientated' and </w:t>
      </w:r>
      <w:r w:rsidR="00FD2100" w:rsidRPr="00E327F6">
        <w:rPr>
          <w:rFonts w:asciiTheme="minorHAnsi" w:hAnsiTheme="minorHAnsi" w:cs="Arial"/>
          <w:b/>
          <w:iCs/>
          <w:sz w:val="22"/>
          <w:szCs w:val="22"/>
        </w:rPr>
        <w:t>instead suggested the ‘College of S</w:t>
      </w:r>
      <w:r w:rsidRPr="00E327F6">
        <w:rPr>
          <w:rFonts w:asciiTheme="minorHAnsi" w:hAnsiTheme="minorHAnsi" w:cs="Arial"/>
          <w:b/>
          <w:iCs/>
          <w:sz w:val="22"/>
          <w:szCs w:val="22"/>
        </w:rPr>
        <w:t xml:space="preserve">olution </w:t>
      </w:r>
      <w:r w:rsidR="00FD2100" w:rsidRPr="00E327F6">
        <w:rPr>
          <w:rFonts w:asciiTheme="minorHAnsi" w:hAnsiTheme="minorHAnsi" w:cs="Arial"/>
          <w:b/>
          <w:iCs/>
          <w:sz w:val="22"/>
          <w:szCs w:val="22"/>
        </w:rPr>
        <w:t>F</w:t>
      </w:r>
      <w:r w:rsidRPr="00E327F6">
        <w:rPr>
          <w:rFonts w:asciiTheme="minorHAnsi" w:hAnsiTheme="minorHAnsi" w:cs="Arial"/>
          <w:b/>
          <w:iCs/>
          <w:sz w:val="22"/>
          <w:szCs w:val="22"/>
        </w:rPr>
        <w:t>ocussed</w:t>
      </w:r>
      <w:r w:rsidR="00FD2100" w:rsidRPr="00E327F6">
        <w:rPr>
          <w:rFonts w:asciiTheme="minorHAnsi" w:hAnsiTheme="minorHAnsi" w:cs="Arial"/>
          <w:b/>
          <w:iCs/>
          <w:sz w:val="22"/>
          <w:szCs w:val="22"/>
        </w:rPr>
        <w:t xml:space="preserve"> Psychotherapists</w:t>
      </w:r>
      <w:r w:rsidRPr="00E327F6">
        <w:rPr>
          <w:rFonts w:asciiTheme="minorHAnsi" w:hAnsiTheme="minorHAnsi" w:cs="Arial"/>
          <w:b/>
          <w:iCs/>
          <w:sz w:val="22"/>
          <w:szCs w:val="22"/>
        </w:rPr>
        <w:t>'</w:t>
      </w:r>
      <w:r w:rsidRPr="005B6544">
        <w:rPr>
          <w:rFonts w:asciiTheme="minorHAnsi" w:hAnsiTheme="minorHAnsi" w:cs="Arial"/>
          <w:iCs/>
          <w:sz w:val="22"/>
          <w:szCs w:val="22"/>
        </w:rPr>
        <w:t>.</w:t>
      </w:r>
    </w:p>
    <w:p w:rsidR="00240328" w:rsidRDefault="00240328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iCs/>
          <w:sz w:val="22"/>
          <w:szCs w:val="22"/>
        </w:rPr>
      </w:pPr>
      <w:r w:rsidRPr="00240328">
        <w:rPr>
          <w:rFonts w:asciiTheme="minorHAnsi" w:hAnsiTheme="minorHAnsi" w:cs="Arial"/>
          <w:b/>
          <w:iCs/>
          <w:sz w:val="22"/>
          <w:szCs w:val="22"/>
        </w:rPr>
        <w:t>The UKCP Chair will contact the CH-P with the suggestion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E327F6" w:rsidRPr="00E327F6" w:rsidRDefault="00E327F6" w:rsidP="00E327F6">
      <w:pPr>
        <w:ind w:left="360"/>
        <w:rPr>
          <w:rFonts w:asciiTheme="minorHAnsi" w:hAnsiTheme="minorHAnsi" w:cs="Arial"/>
          <w:iCs/>
          <w:sz w:val="16"/>
          <w:szCs w:val="16"/>
        </w:rPr>
      </w:pPr>
    </w:p>
    <w:p w:rsidR="005846F6" w:rsidRPr="005B6544" w:rsidRDefault="005846F6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Council for Psychoanalysis &amp; Jungian Analysis College (CPJAC) Annual Report</w:t>
      </w:r>
    </w:p>
    <w:p w:rsidR="005846F6" w:rsidRDefault="005846F6" w:rsidP="00706017">
      <w:pPr>
        <w:ind w:left="284"/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5846F6" w:rsidRPr="005B6544" w:rsidRDefault="00054475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AJC</w:t>
      </w:r>
      <w:r w:rsidR="00E327F6">
        <w:rPr>
          <w:rFonts w:asciiTheme="minorHAnsi" w:hAnsiTheme="minorHAnsi" w:cs="Arial"/>
          <w:sz w:val="22"/>
          <w:szCs w:val="22"/>
        </w:rPr>
        <w:t xml:space="preserve"> (</w:t>
      </w:r>
      <w:r w:rsidRPr="005B6544">
        <w:rPr>
          <w:rFonts w:asciiTheme="minorHAnsi" w:hAnsiTheme="minorHAnsi" w:cs="Arial"/>
          <w:sz w:val="22"/>
          <w:szCs w:val="22"/>
        </w:rPr>
        <w:t>speaking as the Chair of CPJAC rather than as a trustee</w:t>
      </w:r>
      <w:r w:rsidR="00E327F6">
        <w:rPr>
          <w:rFonts w:asciiTheme="minorHAnsi" w:hAnsiTheme="minorHAnsi" w:cs="Arial"/>
          <w:sz w:val="22"/>
          <w:szCs w:val="22"/>
        </w:rPr>
        <w:t>)</w:t>
      </w:r>
      <w:r w:rsidRPr="005B6544">
        <w:rPr>
          <w:rFonts w:asciiTheme="minorHAnsi" w:hAnsiTheme="minorHAnsi" w:cs="Arial"/>
          <w:sz w:val="22"/>
          <w:szCs w:val="22"/>
        </w:rPr>
        <w:t xml:space="preserve"> discussed the CPJAC annual report with the Board and the discussion included the following points:</w:t>
      </w:r>
    </w:p>
    <w:p w:rsidR="00054475" w:rsidRPr="00120D60" w:rsidRDefault="00054475" w:rsidP="00706017">
      <w:pPr>
        <w:ind w:left="284"/>
        <w:rPr>
          <w:rFonts w:asciiTheme="minorHAnsi" w:hAnsiTheme="minorHAnsi" w:cs="Arial"/>
          <w:sz w:val="16"/>
          <w:szCs w:val="16"/>
        </w:rPr>
      </w:pPr>
    </w:p>
    <w:p w:rsidR="00054475" w:rsidRPr="005B6544" w:rsidRDefault="00054475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AJC was re-elected CPJAC Chair on 14 April 2018 and will continue for a few months until handing over the role to the CPJAC Vice-Chair.</w:t>
      </w:r>
    </w:p>
    <w:p w:rsidR="00054475" w:rsidRPr="00120D60" w:rsidRDefault="00054475" w:rsidP="00054475">
      <w:pPr>
        <w:ind w:left="567"/>
        <w:rPr>
          <w:rFonts w:asciiTheme="minorHAnsi" w:hAnsiTheme="minorHAnsi" w:cs="Arial"/>
          <w:sz w:val="16"/>
          <w:szCs w:val="16"/>
        </w:rPr>
      </w:pPr>
    </w:p>
    <w:p w:rsidR="00054475" w:rsidRPr="005B6544" w:rsidRDefault="00322D6D" w:rsidP="005B6544">
      <w:pPr>
        <w:pStyle w:val="ListParagraph"/>
        <w:numPr>
          <w:ilvl w:val="2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There needs to be a change in attitude as people don’t feel loyal to UKCP.</w:t>
      </w:r>
    </w:p>
    <w:p w:rsidR="00322D6D" w:rsidRPr="00120D60" w:rsidRDefault="00322D6D" w:rsidP="00054475">
      <w:pPr>
        <w:ind w:left="567"/>
        <w:rPr>
          <w:rFonts w:asciiTheme="minorHAnsi" w:hAnsiTheme="minorHAnsi" w:cs="Arial"/>
          <w:sz w:val="16"/>
          <w:szCs w:val="16"/>
        </w:rPr>
      </w:pPr>
    </w:p>
    <w:p w:rsidR="00322D6D" w:rsidRPr="005B6544" w:rsidRDefault="00322D6D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CPJAC don’t want to be separate from UKCP but they want to be trusted and not dictated to; there is a difference between trust and accountability.</w:t>
      </w:r>
    </w:p>
    <w:p w:rsidR="00322D6D" w:rsidRPr="00120D60" w:rsidRDefault="00322D6D" w:rsidP="00054475">
      <w:pPr>
        <w:ind w:left="567"/>
        <w:rPr>
          <w:rFonts w:asciiTheme="minorHAnsi" w:hAnsiTheme="minorHAnsi" w:cs="Arial"/>
          <w:sz w:val="16"/>
          <w:szCs w:val="16"/>
        </w:rPr>
      </w:pPr>
    </w:p>
    <w:p w:rsidR="00DF5B23" w:rsidRPr="005B6544" w:rsidRDefault="00322D6D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In AJC’s opinion, areas that could be improved within the organisation include support of OMs and Individual Members, the UKCP database, </w:t>
      </w:r>
      <w:r w:rsidRPr="005B6544">
        <w:rPr>
          <w:rFonts w:asciiTheme="minorHAnsi" w:hAnsiTheme="minorHAnsi" w:cs="Arial"/>
          <w:i/>
          <w:sz w:val="22"/>
          <w:szCs w:val="22"/>
        </w:rPr>
        <w:t>The Psychotherapist</w:t>
      </w:r>
      <w:r w:rsidRPr="005B6544">
        <w:rPr>
          <w:rFonts w:asciiTheme="minorHAnsi" w:hAnsiTheme="minorHAnsi" w:cs="Arial"/>
          <w:sz w:val="22"/>
          <w:szCs w:val="22"/>
        </w:rPr>
        <w:t xml:space="preserve"> magazine, the website and the finance procedures (although they have improved under the current Treasurer).</w:t>
      </w:r>
    </w:p>
    <w:p w:rsidR="00DF5B23" w:rsidRPr="00120D60" w:rsidRDefault="00DF5B23" w:rsidP="00054475">
      <w:pPr>
        <w:ind w:left="567"/>
        <w:rPr>
          <w:rFonts w:asciiTheme="minorHAnsi" w:hAnsiTheme="minorHAnsi" w:cs="Arial"/>
          <w:sz w:val="16"/>
          <w:szCs w:val="16"/>
        </w:rPr>
      </w:pPr>
    </w:p>
    <w:p w:rsidR="00DF5B23" w:rsidRPr="005B6544" w:rsidRDefault="00DF5B23" w:rsidP="005B6544">
      <w:pPr>
        <w:pStyle w:val="ListParagraph"/>
        <w:numPr>
          <w:ilvl w:val="2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There needs to be an increase in trust throughout the organisation.</w:t>
      </w:r>
    </w:p>
    <w:p w:rsidR="00DF5B23" w:rsidRPr="00120D60" w:rsidRDefault="00DF5B23" w:rsidP="00054475">
      <w:pPr>
        <w:ind w:left="567"/>
        <w:rPr>
          <w:rFonts w:asciiTheme="minorHAnsi" w:hAnsiTheme="minorHAnsi" w:cs="Arial"/>
          <w:sz w:val="16"/>
          <w:szCs w:val="16"/>
        </w:rPr>
      </w:pPr>
    </w:p>
    <w:p w:rsidR="00DF5B23" w:rsidRPr="005B6544" w:rsidRDefault="00DF5B23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>More face-to-face contact is needed with the OMs, and the Chief Executive is in the process of organising OM visits.</w:t>
      </w:r>
    </w:p>
    <w:p w:rsidR="00DF5B23" w:rsidRPr="00120D60" w:rsidRDefault="00DF5B23" w:rsidP="00054475">
      <w:pPr>
        <w:ind w:left="567"/>
        <w:rPr>
          <w:rFonts w:asciiTheme="minorHAnsi" w:hAnsiTheme="minorHAnsi" w:cs="Arial"/>
          <w:sz w:val="16"/>
          <w:szCs w:val="16"/>
        </w:rPr>
      </w:pPr>
    </w:p>
    <w:p w:rsidR="00322D6D" w:rsidRPr="005B6544" w:rsidRDefault="00DF5B23" w:rsidP="005B6544">
      <w:pPr>
        <w:pStyle w:val="ListParagraph"/>
        <w:numPr>
          <w:ilvl w:val="2"/>
          <w:numId w:val="19"/>
        </w:numPr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More awareness is needed of what the other colleges do.  </w:t>
      </w:r>
      <w:r w:rsidR="00322D6D" w:rsidRPr="005B6544">
        <w:rPr>
          <w:rFonts w:asciiTheme="minorHAnsi" w:hAnsiTheme="minorHAnsi" w:cs="Arial"/>
          <w:sz w:val="22"/>
          <w:szCs w:val="22"/>
        </w:rPr>
        <w:t xml:space="preserve"> </w:t>
      </w:r>
    </w:p>
    <w:p w:rsidR="00054475" w:rsidRPr="00120D60" w:rsidRDefault="00054475" w:rsidP="00706017">
      <w:pPr>
        <w:ind w:left="284"/>
        <w:rPr>
          <w:rFonts w:asciiTheme="minorHAnsi" w:hAnsiTheme="minorHAnsi" w:cs="Arial"/>
          <w:sz w:val="16"/>
          <w:szCs w:val="16"/>
        </w:rPr>
      </w:pPr>
    </w:p>
    <w:p w:rsidR="00054475" w:rsidRPr="005B6544" w:rsidRDefault="00DF5B23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UKCP Chair thanked AJC for raising some important issues and for all his work as CPJAC Chair. </w:t>
      </w:r>
    </w:p>
    <w:p w:rsidR="00054475" w:rsidRDefault="00054475" w:rsidP="00706017">
      <w:pPr>
        <w:ind w:left="284"/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5846F6" w:rsidRPr="005B6544" w:rsidRDefault="005846F6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Regulation &amp; Quality Assurance Team (RQAT) Report</w:t>
      </w:r>
    </w:p>
    <w:p w:rsidR="005846F6" w:rsidRDefault="005846F6" w:rsidP="00706017">
      <w:pPr>
        <w:ind w:left="284"/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5846F6" w:rsidRPr="005B6544" w:rsidRDefault="00DF5B23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  <w:r w:rsidRPr="005B6544">
        <w:rPr>
          <w:rFonts w:asciiTheme="minorHAnsi" w:hAnsiTheme="minorHAnsi" w:cs="Arial"/>
          <w:sz w:val="22"/>
          <w:szCs w:val="22"/>
        </w:rPr>
        <w:t>The Board reviewed and accepted the report and gave thanks.</w:t>
      </w:r>
    </w:p>
    <w:p w:rsidR="004C3709" w:rsidRPr="00912CDE" w:rsidRDefault="004C3709" w:rsidP="00706017">
      <w:pPr>
        <w:ind w:left="36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987586" w:rsidRPr="005B6544" w:rsidRDefault="003632F1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t>AOB</w:t>
      </w:r>
    </w:p>
    <w:p w:rsidR="00987586" w:rsidRDefault="00987586" w:rsidP="00706017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DF5B23" w:rsidRPr="005B6544" w:rsidRDefault="00DF5B23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sz w:val="22"/>
          <w:szCs w:val="22"/>
          <w:u w:val="single"/>
        </w:rPr>
      </w:pPr>
      <w:r w:rsidRPr="005B6544">
        <w:rPr>
          <w:rFonts w:asciiTheme="minorHAnsi" w:hAnsiTheme="minorHAnsi" w:cs="Arial"/>
          <w:sz w:val="22"/>
          <w:szCs w:val="22"/>
          <w:u w:val="single"/>
        </w:rPr>
        <w:t>2018 Supervision Documents</w:t>
      </w:r>
    </w:p>
    <w:p w:rsidR="00DF5B23" w:rsidRPr="00120D60" w:rsidRDefault="00DF5B23" w:rsidP="00DF5B23">
      <w:pPr>
        <w:ind w:left="284"/>
        <w:rPr>
          <w:rFonts w:asciiTheme="minorHAnsi" w:hAnsiTheme="minorHAnsi" w:cs="Arial"/>
          <w:sz w:val="16"/>
          <w:szCs w:val="16"/>
          <w:u w:val="single"/>
        </w:rPr>
      </w:pPr>
    </w:p>
    <w:p w:rsidR="00DF5B23" w:rsidRPr="005B6544" w:rsidRDefault="003C3EC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At the January meeting the Board did not approve the 2018 versions of the </w:t>
      </w:r>
      <w:r w:rsidR="00CC39C5" w:rsidRPr="005B6544">
        <w:rPr>
          <w:rFonts w:asciiTheme="minorHAnsi" w:hAnsiTheme="minorHAnsi" w:cs="Arial"/>
          <w:i/>
          <w:sz w:val="22"/>
          <w:szCs w:val="22"/>
        </w:rPr>
        <w:t>Practice Guidelines for Supervisors</w:t>
      </w:r>
      <w:r w:rsidR="00CC39C5" w:rsidRPr="005B6544">
        <w:rPr>
          <w:rFonts w:asciiTheme="minorHAnsi" w:hAnsiTheme="minorHAnsi" w:cs="Arial"/>
          <w:sz w:val="22"/>
          <w:szCs w:val="22"/>
        </w:rPr>
        <w:t xml:space="preserve">, </w:t>
      </w:r>
      <w:r w:rsidRPr="005B6544">
        <w:rPr>
          <w:rFonts w:asciiTheme="minorHAnsi" w:hAnsiTheme="minorHAnsi" w:cs="Arial"/>
          <w:i/>
          <w:sz w:val="22"/>
          <w:szCs w:val="22"/>
        </w:rPr>
        <w:t>S</w:t>
      </w:r>
      <w:r w:rsidR="00CC39C5" w:rsidRPr="005B6544">
        <w:rPr>
          <w:rFonts w:asciiTheme="minorHAnsi" w:hAnsiTheme="minorHAnsi" w:cs="Arial"/>
          <w:i/>
          <w:sz w:val="22"/>
          <w:szCs w:val="22"/>
        </w:rPr>
        <w:t>upervision Statement</w:t>
      </w:r>
      <w:r w:rsidRPr="005B6544">
        <w:rPr>
          <w:rFonts w:asciiTheme="minorHAnsi" w:hAnsiTheme="minorHAnsi" w:cs="Arial"/>
          <w:sz w:val="22"/>
          <w:szCs w:val="22"/>
        </w:rPr>
        <w:t xml:space="preserve"> </w:t>
      </w:r>
      <w:r w:rsidR="00CC39C5" w:rsidRPr="005B6544">
        <w:rPr>
          <w:rFonts w:asciiTheme="minorHAnsi" w:hAnsiTheme="minorHAnsi" w:cs="Arial"/>
          <w:sz w:val="22"/>
          <w:szCs w:val="22"/>
        </w:rPr>
        <w:t xml:space="preserve">and </w:t>
      </w:r>
      <w:r w:rsidR="00CC39C5" w:rsidRPr="005B6544">
        <w:rPr>
          <w:rFonts w:asciiTheme="minorHAnsi" w:hAnsiTheme="minorHAnsi" w:cs="Arial"/>
          <w:i/>
          <w:sz w:val="22"/>
          <w:szCs w:val="22"/>
        </w:rPr>
        <w:t>Supervision Standards of Education and Training</w:t>
      </w:r>
      <w:r w:rsidRPr="005B6544">
        <w:rPr>
          <w:rFonts w:asciiTheme="minorHAnsi" w:hAnsiTheme="minorHAnsi" w:cs="Arial"/>
          <w:i/>
          <w:sz w:val="22"/>
          <w:szCs w:val="22"/>
        </w:rPr>
        <w:t>,</w:t>
      </w:r>
      <w:r w:rsidRPr="005B6544">
        <w:rPr>
          <w:rFonts w:asciiTheme="minorHAnsi" w:hAnsiTheme="minorHAnsi" w:cs="Arial"/>
          <w:sz w:val="22"/>
          <w:szCs w:val="22"/>
        </w:rPr>
        <w:t xml:space="preserve"> as the documents suggest that UKCP regulates Supervisors when we do not. </w:t>
      </w:r>
    </w:p>
    <w:p w:rsidR="003C3ECF" w:rsidRPr="00120D60" w:rsidRDefault="003C3ECF" w:rsidP="00DF5B23">
      <w:pPr>
        <w:ind w:left="567"/>
        <w:rPr>
          <w:rFonts w:asciiTheme="minorHAnsi" w:hAnsiTheme="minorHAnsi" w:cs="Arial"/>
          <w:sz w:val="16"/>
          <w:szCs w:val="16"/>
        </w:rPr>
      </w:pPr>
    </w:p>
    <w:p w:rsidR="006C4900" w:rsidRPr="005B6544" w:rsidRDefault="003C3EC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i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three documents were </w:t>
      </w:r>
      <w:r w:rsidR="006C4900" w:rsidRPr="005B6544">
        <w:rPr>
          <w:rFonts w:asciiTheme="minorHAnsi" w:hAnsiTheme="minorHAnsi" w:cs="Arial"/>
          <w:sz w:val="22"/>
          <w:szCs w:val="22"/>
        </w:rPr>
        <w:t xml:space="preserve">being </w:t>
      </w:r>
      <w:r w:rsidRPr="005B6544">
        <w:rPr>
          <w:rFonts w:asciiTheme="minorHAnsi" w:hAnsiTheme="minorHAnsi" w:cs="Arial"/>
          <w:sz w:val="22"/>
          <w:szCs w:val="22"/>
        </w:rPr>
        <w:t xml:space="preserve">presented </w:t>
      </w:r>
      <w:r w:rsidR="006C4900" w:rsidRPr="005B6544">
        <w:rPr>
          <w:rFonts w:asciiTheme="minorHAnsi" w:hAnsiTheme="minorHAnsi" w:cs="Arial"/>
          <w:sz w:val="22"/>
          <w:szCs w:val="22"/>
        </w:rPr>
        <w:t xml:space="preserve">to the Board </w:t>
      </w:r>
      <w:r w:rsidRPr="005B6544">
        <w:rPr>
          <w:rFonts w:asciiTheme="minorHAnsi" w:hAnsiTheme="minorHAnsi" w:cs="Arial"/>
          <w:sz w:val="22"/>
          <w:szCs w:val="22"/>
        </w:rPr>
        <w:t>again today</w:t>
      </w:r>
      <w:r w:rsidR="006C4900" w:rsidRPr="005B6544">
        <w:rPr>
          <w:rFonts w:asciiTheme="minorHAnsi" w:hAnsiTheme="minorHAnsi" w:cs="Arial"/>
          <w:sz w:val="22"/>
          <w:szCs w:val="22"/>
        </w:rPr>
        <w:t>, but with the following wording added: ‘</w:t>
      </w:r>
      <w:r w:rsidR="006C4900" w:rsidRPr="005B6544">
        <w:rPr>
          <w:rFonts w:asciiTheme="minorHAnsi" w:hAnsiTheme="minorHAnsi" w:cs="Arial"/>
          <w:i/>
          <w:sz w:val="22"/>
          <w:szCs w:val="22"/>
        </w:rPr>
        <w:t>It is important to make clear that UKCP does not regulate the act of supervision, and UKCP cannot accept a complaint under its Complaints and Conduct Process against someone acting in the role of a supervisor. UKCP sets education, training, and practice standards for supervisors who are on the Supervision Directory’.</w:t>
      </w:r>
    </w:p>
    <w:p w:rsidR="003C3ECF" w:rsidRPr="00120D60" w:rsidRDefault="003C3ECF" w:rsidP="00DF5B23">
      <w:pPr>
        <w:ind w:left="567"/>
        <w:rPr>
          <w:rFonts w:asciiTheme="minorHAnsi" w:hAnsiTheme="minorHAnsi" w:cs="Arial"/>
          <w:sz w:val="16"/>
          <w:szCs w:val="16"/>
        </w:rPr>
      </w:pPr>
    </w:p>
    <w:p w:rsidR="003C3ECF" w:rsidRPr="005B6544" w:rsidRDefault="003C3ECF" w:rsidP="005B6544">
      <w:pPr>
        <w:pStyle w:val="ListParagraph"/>
        <w:numPr>
          <w:ilvl w:val="2"/>
          <w:numId w:val="19"/>
        </w:numPr>
        <w:ind w:left="1418" w:hanging="698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The UKCP Governance Officer handed-out a paper from the UKCP Registrar which gave some background to the situation and </w:t>
      </w:r>
      <w:r w:rsidR="00E327F6">
        <w:rPr>
          <w:rFonts w:asciiTheme="minorHAnsi" w:hAnsiTheme="minorHAnsi" w:cs="Arial"/>
          <w:sz w:val="22"/>
          <w:szCs w:val="22"/>
        </w:rPr>
        <w:t xml:space="preserve">some </w:t>
      </w:r>
      <w:r w:rsidRPr="005B6544">
        <w:rPr>
          <w:rFonts w:asciiTheme="minorHAnsi" w:hAnsiTheme="minorHAnsi" w:cs="Arial"/>
          <w:sz w:val="22"/>
          <w:szCs w:val="22"/>
        </w:rPr>
        <w:t>recommendations</w:t>
      </w:r>
      <w:r w:rsidR="00E327F6">
        <w:rPr>
          <w:rFonts w:asciiTheme="minorHAnsi" w:hAnsiTheme="minorHAnsi" w:cs="Arial"/>
          <w:sz w:val="22"/>
          <w:szCs w:val="22"/>
        </w:rPr>
        <w:t>.</w:t>
      </w:r>
    </w:p>
    <w:p w:rsidR="003C3ECF" w:rsidRPr="00120D60" w:rsidRDefault="003C3ECF" w:rsidP="003C3ECF">
      <w:pPr>
        <w:ind w:left="567"/>
        <w:rPr>
          <w:rFonts w:asciiTheme="minorHAnsi" w:hAnsiTheme="minorHAnsi" w:cs="Arial"/>
          <w:sz w:val="16"/>
          <w:szCs w:val="16"/>
        </w:rPr>
      </w:pPr>
    </w:p>
    <w:p w:rsidR="0094116E" w:rsidRDefault="00BA23AB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</w:rPr>
        <w:t>Despite</w:t>
      </w:r>
      <w:r w:rsidR="00E327F6">
        <w:rPr>
          <w:rFonts w:asciiTheme="minorHAnsi" w:hAnsiTheme="minorHAnsi" w:cs="Arial"/>
          <w:b/>
          <w:sz w:val="22"/>
          <w:szCs w:val="22"/>
        </w:rPr>
        <w:t xml:space="preserve"> the addition of </w:t>
      </w:r>
      <w:r w:rsidR="0094116E" w:rsidRPr="00E327F6">
        <w:rPr>
          <w:rFonts w:asciiTheme="minorHAnsi" w:hAnsiTheme="minorHAnsi" w:cs="Arial"/>
          <w:b/>
          <w:sz w:val="22"/>
          <w:szCs w:val="22"/>
        </w:rPr>
        <w:t xml:space="preserve">the new wording the </w:t>
      </w:r>
      <w:r w:rsidR="0094116E" w:rsidRPr="00E327F6">
        <w:rPr>
          <w:rFonts w:asciiTheme="minorHAnsi" w:hAnsiTheme="minorHAnsi" w:cs="Arial"/>
          <w:b/>
          <w:sz w:val="22"/>
          <w:szCs w:val="22"/>
          <w:lang w:val="en-US"/>
        </w:rPr>
        <w:t>documents were not ratified. A working group is to be created to look at the wider issue of whether we should regulate Supervisors</w:t>
      </w:r>
      <w:r w:rsidR="0094116E" w:rsidRPr="005B6544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BA23AB" w:rsidRPr="00E327F6" w:rsidRDefault="00BA23AB" w:rsidP="00E327F6">
      <w:pPr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:rsidR="00E4215F" w:rsidRPr="005B6544" w:rsidRDefault="00E4215F" w:rsidP="005B6544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color w:val="0033CC"/>
          <w:sz w:val="22"/>
          <w:szCs w:val="22"/>
          <w:u w:val="single"/>
        </w:rPr>
      </w:pPr>
      <w:r w:rsidRPr="005B6544">
        <w:rPr>
          <w:rFonts w:asciiTheme="minorHAnsi" w:hAnsiTheme="minorHAnsi" w:cs="Arial"/>
          <w:b/>
          <w:color w:val="0033CC"/>
          <w:sz w:val="22"/>
          <w:szCs w:val="22"/>
          <w:u w:val="single"/>
        </w:rPr>
        <w:lastRenderedPageBreak/>
        <w:t>Next Meeting</w:t>
      </w:r>
    </w:p>
    <w:p w:rsidR="00E4215F" w:rsidRPr="00120D60" w:rsidRDefault="00E4215F" w:rsidP="00706017">
      <w:pPr>
        <w:rPr>
          <w:rFonts w:asciiTheme="minorHAnsi" w:hAnsiTheme="minorHAnsi" w:cs="Arial"/>
          <w:b/>
          <w:color w:val="0033CC"/>
          <w:sz w:val="16"/>
          <w:szCs w:val="16"/>
          <w:u w:val="single"/>
        </w:rPr>
      </w:pPr>
    </w:p>
    <w:p w:rsidR="00DF5B23" w:rsidRPr="005B6544" w:rsidRDefault="00501D16" w:rsidP="005B6544">
      <w:pPr>
        <w:pStyle w:val="ListParagraph"/>
        <w:numPr>
          <w:ilvl w:val="1"/>
          <w:numId w:val="19"/>
        </w:numPr>
        <w:ind w:left="993" w:hanging="633"/>
        <w:rPr>
          <w:rFonts w:asciiTheme="minorHAnsi" w:hAnsiTheme="minorHAnsi" w:cs="Arial"/>
          <w:sz w:val="22"/>
          <w:szCs w:val="22"/>
        </w:rPr>
      </w:pPr>
      <w:r w:rsidRPr="005B6544">
        <w:rPr>
          <w:rFonts w:asciiTheme="minorHAnsi" w:hAnsiTheme="minorHAnsi" w:cs="Arial"/>
          <w:sz w:val="22"/>
          <w:szCs w:val="22"/>
        </w:rPr>
        <w:t xml:space="preserve">Friday </w:t>
      </w:r>
      <w:r w:rsidR="00DF5B23" w:rsidRPr="005B6544">
        <w:rPr>
          <w:rFonts w:asciiTheme="minorHAnsi" w:hAnsiTheme="minorHAnsi" w:cs="Arial"/>
          <w:sz w:val="22"/>
          <w:szCs w:val="22"/>
        </w:rPr>
        <w:t xml:space="preserve">13th July </w:t>
      </w:r>
      <w:r w:rsidR="00D64B24" w:rsidRPr="005B6544">
        <w:rPr>
          <w:rFonts w:asciiTheme="minorHAnsi" w:hAnsiTheme="minorHAnsi" w:cs="Arial"/>
          <w:sz w:val="22"/>
          <w:szCs w:val="22"/>
        </w:rPr>
        <w:t>201</w:t>
      </w:r>
      <w:r w:rsidRPr="005B6544">
        <w:rPr>
          <w:rFonts w:asciiTheme="minorHAnsi" w:hAnsiTheme="minorHAnsi" w:cs="Arial"/>
          <w:sz w:val="22"/>
          <w:szCs w:val="22"/>
        </w:rPr>
        <w:t>8</w:t>
      </w:r>
      <w:r w:rsidR="00DD0D0F">
        <w:rPr>
          <w:rFonts w:asciiTheme="minorHAnsi" w:hAnsiTheme="minorHAnsi" w:cs="Arial"/>
          <w:sz w:val="22"/>
          <w:szCs w:val="22"/>
        </w:rPr>
        <w:t>, 09:30-16:00, UKCP Office.</w:t>
      </w:r>
      <w:bookmarkStart w:id="2" w:name="_GoBack"/>
      <w:bookmarkEnd w:id="2"/>
    </w:p>
    <w:p w:rsidR="00893395" w:rsidRDefault="00893395" w:rsidP="00D6013C">
      <w:pPr>
        <w:rPr>
          <w:rFonts w:ascii="Calibri" w:hAnsi="Calibri" w:cs="Arial"/>
          <w:b/>
          <w:color w:val="0033CC"/>
          <w:sz w:val="22"/>
          <w:szCs w:val="22"/>
          <w:u w:val="single"/>
        </w:rPr>
      </w:pPr>
    </w:p>
    <w:sectPr w:rsidR="00893395" w:rsidSect="001F2E4E"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/>
      <w:pgMar w:top="1134" w:right="862" w:bottom="1134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33" w:rsidRDefault="00351533">
      <w:r>
        <w:separator/>
      </w:r>
    </w:p>
  </w:endnote>
  <w:endnote w:type="continuationSeparator" w:id="0">
    <w:p w:rsidR="00351533" w:rsidRDefault="003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86" w:rsidRDefault="00987586" w:rsidP="00A85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586" w:rsidRDefault="00987586" w:rsidP="00043D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86" w:rsidRDefault="00987586" w:rsidP="00A85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D0F">
      <w:rPr>
        <w:rStyle w:val="PageNumber"/>
        <w:noProof/>
      </w:rPr>
      <w:t>1</w:t>
    </w:r>
    <w:r>
      <w:rPr>
        <w:rStyle w:val="PageNumber"/>
      </w:rPr>
      <w:fldChar w:fldCharType="end"/>
    </w:r>
  </w:p>
  <w:p w:rsidR="00987586" w:rsidRPr="005233B2" w:rsidRDefault="00987586">
    <w:pPr>
      <w:pStyle w:val="Footer"/>
      <w:ind w:right="360"/>
      <w:rPr>
        <w:rFonts w:ascii="Calibri" w:hAnsi="Calibri" w:cs="Arial"/>
        <w:sz w:val="18"/>
        <w:szCs w:val="18"/>
      </w:rPr>
    </w:pPr>
    <w:r w:rsidRPr="005233B2">
      <w:rPr>
        <w:rFonts w:ascii="Calibri" w:hAnsi="Calibri"/>
        <w:noProof/>
        <w:sz w:val="18"/>
        <w:szCs w:val="18"/>
        <w:lang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36FDA6A" wp14:editId="151AD613">
              <wp:simplePos x="0" y="0"/>
              <wp:positionH relativeFrom="page">
                <wp:posOffset>7070725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586" w:rsidRPr="00842A99" w:rsidRDefault="00987586">
                          <w:pPr>
                            <w:pStyle w:val="Foo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75pt;margin-top:.0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xfZtqtsAAAAJAQAADwAAAGRycy9kb3ducmV2LnhtbEyPy07DMBBF90j8gzVI7Kjz&#10;EE0JcSoogi0iIHXrxtMkSjyOYrcNf89kRZdH9+rOmWI720GccfKdIwXxKgKBVDvTUaPg5/v9YQPC&#10;B01GD45QwS962Ja3N4XOjbvQF56r0AgeIZ9rBW0IYy6lr1u02q/ciMTZ0U1WB8apkWbSFx63g0yi&#10;aC2t7ogvtHrEXYt1X52sgvQzyfb+o3rbjXt86jf+tT9Sq9T93fzyDCLgHP7LsOizOpTsdHAnMl4M&#10;zHGcPnJ3ScSSx2nGfFCQZGuQZSG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MX2barbAAAACQEAAA8AAAAAAAAAAAAAAAAA4QQAAGRycy9kb3ducmV2LnhtbFBLBQYAAAAABAAE&#10;APMAAADpBQAAAAA=&#10;" stroked="f">
              <v:fill opacity="0"/>
              <v:textbox inset="0,0,0,0">
                <w:txbxContent>
                  <w:p w:rsidR="00987586" w:rsidRPr="00842A99" w:rsidRDefault="00987586">
                    <w:pPr>
                      <w:pStyle w:val="Foo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233B2">
      <w:rPr>
        <w:rFonts w:ascii="Calibri" w:hAnsi="Calibri" w:cs="Arial"/>
        <w:sz w:val="18"/>
        <w:szCs w:val="18"/>
      </w:rPr>
      <w:t>Board of Trustees meeting 2</w:t>
    </w:r>
    <w:r w:rsidR="00AF2EEA">
      <w:rPr>
        <w:rFonts w:ascii="Calibri" w:hAnsi="Calibri" w:cs="Arial"/>
        <w:sz w:val="18"/>
        <w:szCs w:val="18"/>
      </w:rPr>
      <w:t>0</w:t>
    </w:r>
    <w:r w:rsidRPr="005233B2">
      <w:rPr>
        <w:rFonts w:ascii="Calibri" w:hAnsi="Calibri" w:cs="Arial"/>
        <w:sz w:val="18"/>
        <w:szCs w:val="18"/>
      </w:rPr>
      <w:t xml:space="preserve"> </w:t>
    </w:r>
    <w:r w:rsidR="00AF2EEA">
      <w:rPr>
        <w:rFonts w:ascii="Calibri" w:hAnsi="Calibri" w:cs="Arial"/>
        <w:sz w:val="18"/>
        <w:szCs w:val="18"/>
      </w:rPr>
      <w:t>April</w:t>
    </w:r>
    <w:r w:rsidRPr="005233B2">
      <w:rPr>
        <w:rFonts w:ascii="Calibri" w:hAnsi="Calibri" w:cs="Arial"/>
        <w:sz w:val="18"/>
        <w:szCs w:val="18"/>
      </w:rPr>
      <w:t xml:space="preserve"> 2018 Minutes – </w:t>
    </w:r>
    <w:r w:rsidR="00A81365">
      <w:rPr>
        <w:rFonts w:ascii="Calibri" w:hAnsi="Calibri" w:cs="Arial"/>
        <w:sz w:val="18"/>
        <w:szCs w:val="18"/>
      </w:rPr>
      <w:t>Approved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33" w:rsidRDefault="00351533">
      <w:r>
        <w:separator/>
      </w:r>
    </w:p>
  </w:footnote>
  <w:footnote w:type="continuationSeparator" w:id="0">
    <w:p w:rsidR="00351533" w:rsidRDefault="003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18463"/>
      <w:docPartObj>
        <w:docPartGallery w:val="Watermarks"/>
        <w:docPartUnique/>
      </w:docPartObj>
    </w:sdtPr>
    <w:sdtEndPr/>
    <w:sdtContent>
      <w:p w:rsidR="00987586" w:rsidRDefault="003515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98176" o:spid="_x0000_s2052" type="#_x0000_t136" style="position:absolute;margin-left:0;margin-top:0;width:509.5pt;height:191.0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59B2CF8"/>
    <w:multiLevelType w:val="hybridMultilevel"/>
    <w:tmpl w:val="A802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FC7"/>
    <w:multiLevelType w:val="multilevel"/>
    <w:tmpl w:val="A4B68CD2"/>
    <w:name w:val="byelaws"/>
    <w:lvl w:ilvl="0">
      <w:start w:val="3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107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FD292E"/>
    <w:multiLevelType w:val="hybridMultilevel"/>
    <w:tmpl w:val="EEAE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13AA"/>
    <w:multiLevelType w:val="hybridMultilevel"/>
    <w:tmpl w:val="335A8F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09146B"/>
    <w:multiLevelType w:val="hybridMultilevel"/>
    <w:tmpl w:val="FE244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512C6"/>
    <w:multiLevelType w:val="multilevel"/>
    <w:tmpl w:val="DFA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19256B"/>
    <w:multiLevelType w:val="hybridMultilevel"/>
    <w:tmpl w:val="55B470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7520C"/>
    <w:multiLevelType w:val="multilevel"/>
    <w:tmpl w:val="AA307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617423"/>
    <w:multiLevelType w:val="hybridMultilevel"/>
    <w:tmpl w:val="89BECFF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2D202B3"/>
    <w:multiLevelType w:val="hybridMultilevel"/>
    <w:tmpl w:val="5B88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56BA4"/>
    <w:multiLevelType w:val="multilevel"/>
    <w:tmpl w:val="D1CC2B54"/>
    <w:name w:val="byelaws22"/>
    <w:lvl w:ilvl="0">
      <w:start w:val="10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107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044C43"/>
    <w:multiLevelType w:val="multilevel"/>
    <w:tmpl w:val="1D36090E"/>
    <w:name w:val="byelaws3"/>
    <w:lvl w:ilvl="0">
      <w:start w:val="13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107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3173F5"/>
    <w:multiLevelType w:val="hybridMultilevel"/>
    <w:tmpl w:val="996E9E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507E1C"/>
    <w:multiLevelType w:val="multilevel"/>
    <w:tmpl w:val="F61E6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7E2B61"/>
    <w:multiLevelType w:val="multilevel"/>
    <w:tmpl w:val="5B621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7A4C9C"/>
    <w:multiLevelType w:val="hybridMultilevel"/>
    <w:tmpl w:val="8530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C12D6"/>
    <w:multiLevelType w:val="hybridMultilevel"/>
    <w:tmpl w:val="BF0478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C1F59"/>
    <w:multiLevelType w:val="hybridMultilevel"/>
    <w:tmpl w:val="8BE4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D0EC8"/>
    <w:multiLevelType w:val="hybridMultilevel"/>
    <w:tmpl w:val="70CA8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201632"/>
    <w:multiLevelType w:val="multilevel"/>
    <w:tmpl w:val="229C1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8166F6"/>
    <w:multiLevelType w:val="hybridMultilevel"/>
    <w:tmpl w:val="90DE038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1F476EE"/>
    <w:multiLevelType w:val="multilevel"/>
    <w:tmpl w:val="D17AD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B056D4"/>
    <w:multiLevelType w:val="hybridMultilevel"/>
    <w:tmpl w:val="9CE8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20"/>
  </w:num>
  <w:num w:numId="5">
    <w:abstractNumId w:val="4"/>
  </w:num>
  <w:num w:numId="6">
    <w:abstractNumId w:val="19"/>
  </w:num>
  <w:num w:numId="7">
    <w:abstractNumId w:val="17"/>
  </w:num>
  <w:num w:numId="8">
    <w:abstractNumId w:val="6"/>
  </w:num>
  <w:num w:numId="9">
    <w:abstractNumId w:val="16"/>
  </w:num>
  <w:num w:numId="10">
    <w:abstractNumId w:val="22"/>
  </w:num>
  <w:num w:numId="11">
    <w:abstractNumId w:val="9"/>
  </w:num>
  <w:num w:numId="12">
    <w:abstractNumId w:val="18"/>
  </w:num>
  <w:num w:numId="13">
    <w:abstractNumId w:val="11"/>
  </w:num>
  <w:num w:numId="14">
    <w:abstractNumId w:val="26"/>
  </w:num>
  <w:num w:numId="15">
    <w:abstractNumId w:val="12"/>
  </w:num>
  <w:num w:numId="16">
    <w:abstractNumId w:val="24"/>
  </w:num>
  <w:num w:numId="17">
    <w:abstractNumId w:val="13"/>
  </w:num>
  <w:num w:numId="18">
    <w:abstractNumId w:val="21"/>
  </w:num>
  <w:num w:numId="19">
    <w:abstractNumId w:val="23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BC"/>
    <w:rsid w:val="00000183"/>
    <w:rsid w:val="000005DF"/>
    <w:rsid w:val="00001B45"/>
    <w:rsid w:val="000021CB"/>
    <w:rsid w:val="00003393"/>
    <w:rsid w:val="0000416A"/>
    <w:rsid w:val="00004B5C"/>
    <w:rsid w:val="000054AD"/>
    <w:rsid w:val="00005595"/>
    <w:rsid w:val="00005BB9"/>
    <w:rsid w:val="00005E55"/>
    <w:rsid w:val="00006155"/>
    <w:rsid w:val="00007750"/>
    <w:rsid w:val="00010108"/>
    <w:rsid w:val="000108B7"/>
    <w:rsid w:val="00011B51"/>
    <w:rsid w:val="000130D5"/>
    <w:rsid w:val="0001361A"/>
    <w:rsid w:val="00013834"/>
    <w:rsid w:val="00014CB6"/>
    <w:rsid w:val="0001589E"/>
    <w:rsid w:val="00016EE1"/>
    <w:rsid w:val="00016F70"/>
    <w:rsid w:val="00017128"/>
    <w:rsid w:val="00017B53"/>
    <w:rsid w:val="00017BC2"/>
    <w:rsid w:val="00020E6F"/>
    <w:rsid w:val="000215F8"/>
    <w:rsid w:val="00021CB0"/>
    <w:rsid w:val="00022B81"/>
    <w:rsid w:val="00023085"/>
    <w:rsid w:val="00024661"/>
    <w:rsid w:val="00024817"/>
    <w:rsid w:val="00025A59"/>
    <w:rsid w:val="00025C79"/>
    <w:rsid w:val="00026E81"/>
    <w:rsid w:val="00027133"/>
    <w:rsid w:val="0002733C"/>
    <w:rsid w:val="00027F12"/>
    <w:rsid w:val="00030554"/>
    <w:rsid w:val="00030EEA"/>
    <w:rsid w:val="00030F31"/>
    <w:rsid w:val="00031934"/>
    <w:rsid w:val="00032AF9"/>
    <w:rsid w:val="00032BB2"/>
    <w:rsid w:val="000331E4"/>
    <w:rsid w:val="0003523A"/>
    <w:rsid w:val="0003620B"/>
    <w:rsid w:val="0003620F"/>
    <w:rsid w:val="000365EA"/>
    <w:rsid w:val="000378BD"/>
    <w:rsid w:val="00037D52"/>
    <w:rsid w:val="000403B4"/>
    <w:rsid w:val="00041270"/>
    <w:rsid w:val="000421F7"/>
    <w:rsid w:val="00042B0A"/>
    <w:rsid w:val="0004369E"/>
    <w:rsid w:val="00043DFD"/>
    <w:rsid w:val="0004415C"/>
    <w:rsid w:val="00044459"/>
    <w:rsid w:val="00044C74"/>
    <w:rsid w:val="00046FBC"/>
    <w:rsid w:val="000505AB"/>
    <w:rsid w:val="000508B4"/>
    <w:rsid w:val="00050A31"/>
    <w:rsid w:val="0005161B"/>
    <w:rsid w:val="0005305A"/>
    <w:rsid w:val="00053110"/>
    <w:rsid w:val="00053F53"/>
    <w:rsid w:val="00054475"/>
    <w:rsid w:val="00054C67"/>
    <w:rsid w:val="0005528D"/>
    <w:rsid w:val="00055537"/>
    <w:rsid w:val="00057178"/>
    <w:rsid w:val="0005756A"/>
    <w:rsid w:val="0006149F"/>
    <w:rsid w:val="00062E89"/>
    <w:rsid w:val="00063403"/>
    <w:rsid w:val="000634B4"/>
    <w:rsid w:val="00064E0A"/>
    <w:rsid w:val="000656EF"/>
    <w:rsid w:val="00066A24"/>
    <w:rsid w:val="00066E86"/>
    <w:rsid w:val="00067513"/>
    <w:rsid w:val="000706D7"/>
    <w:rsid w:val="0007217C"/>
    <w:rsid w:val="00073E07"/>
    <w:rsid w:val="000741B3"/>
    <w:rsid w:val="00074BC5"/>
    <w:rsid w:val="000762C2"/>
    <w:rsid w:val="000766D5"/>
    <w:rsid w:val="000771A1"/>
    <w:rsid w:val="00077BC8"/>
    <w:rsid w:val="00080BB5"/>
    <w:rsid w:val="00081247"/>
    <w:rsid w:val="00082713"/>
    <w:rsid w:val="000827D7"/>
    <w:rsid w:val="00082AF4"/>
    <w:rsid w:val="00082DF2"/>
    <w:rsid w:val="00083D2F"/>
    <w:rsid w:val="0008498A"/>
    <w:rsid w:val="00084DEC"/>
    <w:rsid w:val="00085604"/>
    <w:rsid w:val="00085B03"/>
    <w:rsid w:val="0008641E"/>
    <w:rsid w:val="000867C0"/>
    <w:rsid w:val="00087CFA"/>
    <w:rsid w:val="0009045C"/>
    <w:rsid w:val="00090D77"/>
    <w:rsid w:val="00090DE3"/>
    <w:rsid w:val="0009226F"/>
    <w:rsid w:val="00093004"/>
    <w:rsid w:val="00093027"/>
    <w:rsid w:val="00093036"/>
    <w:rsid w:val="000932AA"/>
    <w:rsid w:val="0009360F"/>
    <w:rsid w:val="00093AF2"/>
    <w:rsid w:val="00094964"/>
    <w:rsid w:val="00095207"/>
    <w:rsid w:val="00095BB3"/>
    <w:rsid w:val="000A05D0"/>
    <w:rsid w:val="000A0B52"/>
    <w:rsid w:val="000A1373"/>
    <w:rsid w:val="000A1F52"/>
    <w:rsid w:val="000A2530"/>
    <w:rsid w:val="000A25E1"/>
    <w:rsid w:val="000A36E5"/>
    <w:rsid w:val="000A3B9A"/>
    <w:rsid w:val="000A4AEC"/>
    <w:rsid w:val="000A4E9F"/>
    <w:rsid w:val="000A4F66"/>
    <w:rsid w:val="000A5591"/>
    <w:rsid w:val="000A78C7"/>
    <w:rsid w:val="000B02B3"/>
    <w:rsid w:val="000B1A16"/>
    <w:rsid w:val="000B20BA"/>
    <w:rsid w:val="000B4B27"/>
    <w:rsid w:val="000B4B2B"/>
    <w:rsid w:val="000B584D"/>
    <w:rsid w:val="000B5B42"/>
    <w:rsid w:val="000B5B92"/>
    <w:rsid w:val="000B5E41"/>
    <w:rsid w:val="000B65FE"/>
    <w:rsid w:val="000B6A7A"/>
    <w:rsid w:val="000B767C"/>
    <w:rsid w:val="000B7FD2"/>
    <w:rsid w:val="000C0F6E"/>
    <w:rsid w:val="000C1E54"/>
    <w:rsid w:val="000C3221"/>
    <w:rsid w:val="000C3E20"/>
    <w:rsid w:val="000C4BC1"/>
    <w:rsid w:val="000C6D11"/>
    <w:rsid w:val="000C7F58"/>
    <w:rsid w:val="000D0EF2"/>
    <w:rsid w:val="000D17B3"/>
    <w:rsid w:val="000D27FF"/>
    <w:rsid w:val="000D2969"/>
    <w:rsid w:val="000D40D0"/>
    <w:rsid w:val="000D54AB"/>
    <w:rsid w:val="000D55F0"/>
    <w:rsid w:val="000D5DB3"/>
    <w:rsid w:val="000D6124"/>
    <w:rsid w:val="000D61EA"/>
    <w:rsid w:val="000D73F1"/>
    <w:rsid w:val="000D797A"/>
    <w:rsid w:val="000E01C0"/>
    <w:rsid w:val="000E10A4"/>
    <w:rsid w:val="000E12EB"/>
    <w:rsid w:val="000E1AAC"/>
    <w:rsid w:val="000E26C6"/>
    <w:rsid w:val="000E2951"/>
    <w:rsid w:val="000E3682"/>
    <w:rsid w:val="000E5181"/>
    <w:rsid w:val="000E7749"/>
    <w:rsid w:val="000E7ECB"/>
    <w:rsid w:val="000F362F"/>
    <w:rsid w:val="000F3B8C"/>
    <w:rsid w:val="000F4883"/>
    <w:rsid w:val="000F4A7F"/>
    <w:rsid w:val="000F5701"/>
    <w:rsid w:val="000F5875"/>
    <w:rsid w:val="000F5C05"/>
    <w:rsid w:val="000F63E1"/>
    <w:rsid w:val="000F78EF"/>
    <w:rsid w:val="000F7D65"/>
    <w:rsid w:val="001001AF"/>
    <w:rsid w:val="00101104"/>
    <w:rsid w:val="00101935"/>
    <w:rsid w:val="00101A94"/>
    <w:rsid w:val="00102503"/>
    <w:rsid w:val="00102983"/>
    <w:rsid w:val="001031F6"/>
    <w:rsid w:val="00103F2C"/>
    <w:rsid w:val="001042A3"/>
    <w:rsid w:val="001044D9"/>
    <w:rsid w:val="00104C31"/>
    <w:rsid w:val="00104D75"/>
    <w:rsid w:val="00105F14"/>
    <w:rsid w:val="001066E5"/>
    <w:rsid w:val="00106D35"/>
    <w:rsid w:val="00107534"/>
    <w:rsid w:val="00107924"/>
    <w:rsid w:val="00110552"/>
    <w:rsid w:val="00110FAE"/>
    <w:rsid w:val="0011177D"/>
    <w:rsid w:val="001121EF"/>
    <w:rsid w:val="001122DB"/>
    <w:rsid w:val="00112BEA"/>
    <w:rsid w:val="00112F86"/>
    <w:rsid w:val="00113A30"/>
    <w:rsid w:val="00114223"/>
    <w:rsid w:val="00114DE1"/>
    <w:rsid w:val="00115C16"/>
    <w:rsid w:val="00120096"/>
    <w:rsid w:val="00120913"/>
    <w:rsid w:val="00120D60"/>
    <w:rsid w:val="00121032"/>
    <w:rsid w:val="00121D40"/>
    <w:rsid w:val="00122D40"/>
    <w:rsid w:val="00122D6D"/>
    <w:rsid w:val="00123998"/>
    <w:rsid w:val="001248C5"/>
    <w:rsid w:val="001257BA"/>
    <w:rsid w:val="0012615B"/>
    <w:rsid w:val="00126493"/>
    <w:rsid w:val="00126608"/>
    <w:rsid w:val="00130EC5"/>
    <w:rsid w:val="00132736"/>
    <w:rsid w:val="001327B3"/>
    <w:rsid w:val="001333E5"/>
    <w:rsid w:val="0013516B"/>
    <w:rsid w:val="00135817"/>
    <w:rsid w:val="00135E73"/>
    <w:rsid w:val="00136B4D"/>
    <w:rsid w:val="00136D8C"/>
    <w:rsid w:val="0014045C"/>
    <w:rsid w:val="001408E0"/>
    <w:rsid w:val="0014378A"/>
    <w:rsid w:val="00144D3C"/>
    <w:rsid w:val="00146502"/>
    <w:rsid w:val="00146D88"/>
    <w:rsid w:val="001477DB"/>
    <w:rsid w:val="00147972"/>
    <w:rsid w:val="00147A70"/>
    <w:rsid w:val="001501AD"/>
    <w:rsid w:val="0015030B"/>
    <w:rsid w:val="0015141B"/>
    <w:rsid w:val="00151BCE"/>
    <w:rsid w:val="00151C2F"/>
    <w:rsid w:val="00151F19"/>
    <w:rsid w:val="001520A0"/>
    <w:rsid w:val="00152105"/>
    <w:rsid w:val="001551A1"/>
    <w:rsid w:val="00155CB4"/>
    <w:rsid w:val="00155D07"/>
    <w:rsid w:val="001577AB"/>
    <w:rsid w:val="0015783C"/>
    <w:rsid w:val="00157F65"/>
    <w:rsid w:val="00160372"/>
    <w:rsid w:val="00162645"/>
    <w:rsid w:val="00163308"/>
    <w:rsid w:val="00163EBC"/>
    <w:rsid w:val="0016488E"/>
    <w:rsid w:val="00166D1D"/>
    <w:rsid w:val="00167036"/>
    <w:rsid w:val="00170C7E"/>
    <w:rsid w:val="001711B0"/>
    <w:rsid w:val="001716DE"/>
    <w:rsid w:val="00171727"/>
    <w:rsid w:val="00171BFA"/>
    <w:rsid w:val="001722E9"/>
    <w:rsid w:val="00174F9F"/>
    <w:rsid w:val="00176BB9"/>
    <w:rsid w:val="00180C60"/>
    <w:rsid w:val="00180DED"/>
    <w:rsid w:val="00180F86"/>
    <w:rsid w:val="00181415"/>
    <w:rsid w:val="00181887"/>
    <w:rsid w:val="00183837"/>
    <w:rsid w:val="00184849"/>
    <w:rsid w:val="00184F87"/>
    <w:rsid w:val="001857F3"/>
    <w:rsid w:val="00185B76"/>
    <w:rsid w:val="00186533"/>
    <w:rsid w:val="00186BB5"/>
    <w:rsid w:val="00187E92"/>
    <w:rsid w:val="001908F9"/>
    <w:rsid w:val="001912BA"/>
    <w:rsid w:val="001917BC"/>
    <w:rsid w:val="001927F0"/>
    <w:rsid w:val="00192D90"/>
    <w:rsid w:val="0019402D"/>
    <w:rsid w:val="00194D5F"/>
    <w:rsid w:val="001956BE"/>
    <w:rsid w:val="0019723D"/>
    <w:rsid w:val="00197466"/>
    <w:rsid w:val="00197780"/>
    <w:rsid w:val="001A01C4"/>
    <w:rsid w:val="001A0375"/>
    <w:rsid w:val="001A22AD"/>
    <w:rsid w:val="001A2A7A"/>
    <w:rsid w:val="001A2DAD"/>
    <w:rsid w:val="001A3BB4"/>
    <w:rsid w:val="001A43A1"/>
    <w:rsid w:val="001A4B92"/>
    <w:rsid w:val="001B3653"/>
    <w:rsid w:val="001B41FD"/>
    <w:rsid w:val="001B4506"/>
    <w:rsid w:val="001B4806"/>
    <w:rsid w:val="001B4C42"/>
    <w:rsid w:val="001B50AF"/>
    <w:rsid w:val="001B65CC"/>
    <w:rsid w:val="001B72DD"/>
    <w:rsid w:val="001B774C"/>
    <w:rsid w:val="001C0A54"/>
    <w:rsid w:val="001C0A77"/>
    <w:rsid w:val="001C0E0A"/>
    <w:rsid w:val="001C27AD"/>
    <w:rsid w:val="001C2B64"/>
    <w:rsid w:val="001C52FC"/>
    <w:rsid w:val="001C78FF"/>
    <w:rsid w:val="001D08E8"/>
    <w:rsid w:val="001D09D2"/>
    <w:rsid w:val="001D2E87"/>
    <w:rsid w:val="001D6A63"/>
    <w:rsid w:val="001D6E4E"/>
    <w:rsid w:val="001D78A3"/>
    <w:rsid w:val="001E1835"/>
    <w:rsid w:val="001E1AAC"/>
    <w:rsid w:val="001E21E7"/>
    <w:rsid w:val="001E2451"/>
    <w:rsid w:val="001E2599"/>
    <w:rsid w:val="001E34C1"/>
    <w:rsid w:val="001E4436"/>
    <w:rsid w:val="001E4910"/>
    <w:rsid w:val="001E4D26"/>
    <w:rsid w:val="001E5B12"/>
    <w:rsid w:val="001E6185"/>
    <w:rsid w:val="001E6A49"/>
    <w:rsid w:val="001E71F3"/>
    <w:rsid w:val="001E743C"/>
    <w:rsid w:val="001E79D4"/>
    <w:rsid w:val="001E7E37"/>
    <w:rsid w:val="001F1057"/>
    <w:rsid w:val="001F1EB9"/>
    <w:rsid w:val="001F2E4E"/>
    <w:rsid w:val="001F53B8"/>
    <w:rsid w:val="001F5C95"/>
    <w:rsid w:val="001F639F"/>
    <w:rsid w:val="001F6824"/>
    <w:rsid w:val="001F6BF3"/>
    <w:rsid w:val="001F7617"/>
    <w:rsid w:val="001F78FC"/>
    <w:rsid w:val="002007B8"/>
    <w:rsid w:val="00200D72"/>
    <w:rsid w:val="00200D87"/>
    <w:rsid w:val="00200DE2"/>
    <w:rsid w:val="00201200"/>
    <w:rsid w:val="00201232"/>
    <w:rsid w:val="00201530"/>
    <w:rsid w:val="0020303A"/>
    <w:rsid w:val="00203B26"/>
    <w:rsid w:val="002040DA"/>
    <w:rsid w:val="00204C0D"/>
    <w:rsid w:val="00206EA4"/>
    <w:rsid w:val="00210370"/>
    <w:rsid w:val="00212781"/>
    <w:rsid w:val="002130BD"/>
    <w:rsid w:val="002130ED"/>
    <w:rsid w:val="00213A87"/>
    <w:rsid w:val="00213E67"/>
    <w:rsid w:val="0021570E"/>
    <w:rsid w:val="00215D97"/>
    <w:rsid w:val="00215F3A"/>
    <w:rsid w:val="00217B16"/>
    <w:rsid w:val="00220D03"/>
    <w:rsid w:val="00221D95"/>
    <w:rsid w:val="002220C9"/>
    <w:rsid w:val="00222D64"/>
    <w:rsid w:val="00223224"/>
    <w:rsid w:val="002244F9"/>
    <w:rsid w:val="0022542F"/>
    <w:rsid w:val="002255FF"/>
    <w:rsid w:val="00226580"/>
    <w:rsid w:val="00226AD0"/>
    <w:rsid w:val="0022750E"/>
    <w:rsid w:val="00227FA5"/>
    <w:rsid w:val="0023085C"/>
    <w:rsid w:val="00230C33"/>
    <w:rsid w:val="00230E4F"/>
    <w:rsid w:val="002319F0"/>
    <w:rsid w:val="00232774"/>
    <w:rsid w:val="002346C8"/>
    <w:rsid w:val="00235FAE"/>
    <w:rsid w:val="00236895"/>
    <w:rsid w:val="00237F16"/>
    <w:rsid w:val="00240328"/>
    <w:rsid w:val="002403F9"/>
    <w:rsid w:val="00241172"/>
    <w:rsid w:val="0024206C"/>
    <w:rsid w:val="00242204"/>
    <w:rsid w:val="00243F7C"/>
    <w:rsid w:val="002450D3"/>
    <w:rsid w:val="00245A9D"/>
    <w:rsid w:val="0024639C"/>
    <w:rsid w:val="00247F7B"/>
    <w:rsid w:val="00250DFC"/>
    <w:rsid w:val="00251FC8"/>
    <w:rsid w:val="00251FEA"/>
    <w:rsid w:val="002523C1"/>
    <w:rsid w:val="002527AD"/>
    <w:rsid w:val="00254106"/>
    <w:rsid w:val="0025505F"/>
    <w:rsid w:val="002557AF"/>
    <w:rsid w:val="00255FB1"/>
    <w:rsid w:val="0025767E"/>
    <w:rsid w:val="00257FFC"/>
    <w:rsid w:val="00260306"/>
    <w:rsid w:val="00260505"/>
    <w:rsid w:val="00260A78"/>
    <w:rsid w:val="00260FA6"/>
    <w:rsid w:val="002616FC"/>
    <w:rsid w:val="00261DCB"/>
    <w:rsid w:val="00262638"/>
    <w:rsid w:val="0026283C"/>
    <w:rsid w:val="00263748"/>
    <w:rsid w:val="002646E2"/>
    <w:rsid w:val="00264E9E"/>
    <w:rsid w:val="00264FD3"/>
    <w:rsid w:val="00265441"/>
    <w:rsid w:val="002654B2"/>
    <w:rsid w:val="00266F9D"/>
    <w:rsid w:val="00267266"/>
    <w:rsid w:val="002702B6"/>
    <w:rsid w:val="002703B7"/>
    <w:rsid w:val="002725D6"/>
    <w:rsid w:val="00273739"/>
    <w:rsid w:val="002737EC"/>
    <w:rsid w:val="00274188"/>
    <w:rsid w:val="0027542B"/>
    <w:rsid w:val="002755DC"/>
    <w:rsid w:val="00275D69"/>
    <w:rsid w:val="00276421"/>
    <w:rsid w:val="002771AD"/>
    <w:rsid w:val="00277406"/>
    <w:rsid w:val="00277746"/>
    <w:rsid w:val="00280600"/>
    <w:rsid w:val="002836DF"/>
    <w:rsid w:val="00283E58"/>
    <w:rsid w:val="00284997"/>
    <w:rsid w:val="00285487"/>
    <w:rsid w:val="00287AEF"/>
    <w:rsid w:val="00290C96"/>
    <w:rsid w:val="002918C1"/>
    <w:rsid w:val="00291E62"/>
    <w:rsid w:val="0029263C"/>
    <w:rsid w:val="00292C94"/>
    <w:rsid w:val="0029339C"/>
    <w:rsid w:val="00293E2B"/>
    <w:rsid w:val="002945D1"/>
    <w:rsid w:val="002949C0"/>
    <w:rsid w:val="00294DC9"/>
    <w:rsid w:val="00296623"/>
    <w:rsid w:val="00297A64"/>
    <w:rsid w:val="002A32C0"/>
    <w:rsid w:val="002A3EC1"/>
    <w:rsid w:val="002A66C7"/>
    <w:rsid w:val="002A6764"/>
    <w:rsid w:val="002B1A74"/>
    <w:rsid w:val="002B21E8"/>
    <w:rsid w:val="002B26AA"/>
    <w:rsid w:val="002B28A7"/>
    <w:rsid w:val="002B2F0D"/>
    <w:rsid w:val="002B34CA"/>
    <w:rsid w:val="002B505A"/>
    <w:rsid w:val="002B5B2E"/>
    <w:rsid w:val="002C04CA"/>
    <w:rsid w:val="002C1658"/>
    <w:rsid w:val="002C21A1"/>
    <w:rsid w:val="002C2B9D"/>
    <w:rsid w:val="002C2FB5"/>
    <w:rsid w:val="002C30EE"/>
    <w:rsid w:val="002C36DF"/>
    <w:rsid w:val="002C37E3"/>
    <w:rsid w:val="002C3F6D"/>
    <w:rsid w:val="002C41C7"/>
    <w:rsid w:val="002C4725"/>
    <w:rsid w:val="002C5EE5"/>
    <w:rsid w:val="002C6505"/>
    <w:rsid w:val="002C7402"/>
    <w:rsid w:val="002C7D25"/>
    <w:rsid w:val="002D0555"/>
    <w:rsid w:val="002D13F3"/>
    <w:rsid w:val="002D2109"/>
    <w:rsid w:val="002D2A07"/>
    <w:rsid w:val="002D3F64"/>
    <w:rsid w:val="002D3F6C"/>
    <w:rsid w:val="002D57E1"/>
    <w:rsid w:val="002D6027"/>
    <w:rsid w:val="002D61DE"/>
    <w:rsid w:val="002D62DF"/>
    <w:rsid w:val="002D70FC"/>
    <w:rsid w:val="002D77EF"/>
    <w:rsid w:val="002E0601"/>
    <w:rsid w:val="002E0832"/>
    <w:rsid w:val="002E0A66"/>
    <w:rsid w:val="002E1465"/>
    <w:rsid w:val="002E303A"/>
    <w:rsid w:val="002E54C0"/>
    <w:rsid w:val="002E741E"/>
    <w:rsid w:val="002E7914"/>
    <w:rsid w:val="002E7F4A"/>
    <w:rsid w:val="002F08A2"/>
    <w:rsid w:val="002F186B"/>
    <w:rsid w:val="002F1CAC"/>
    <w:rsid w:val="002F224A"/>
    <w:rsid w:val="002F2344"/>
    <w:rsid w:val="002F4511"/>
    <w:rsid w:val="002F5433"/>
    <w:rsid w:val="002F5520"/>
    <w:rsid w:val="002F5924"/>
    <w:rsid w:val="002F5C0E"/>
    <w:rsid w:val="002F79AD"/>
    <w:rsid w:val="00301B3A"/>
    <w:rsid w:val="00301B93"/>
    <w:rsid w:val="003028AD"/>
    <w:rsid w:val="00302AAD"/>
    <w:rsid w:val="00302BEA"/>
    <w:rsid w:val="00302FB1"/>
    <w:rsid w:val="00304D00"/>
    <w:rsid w:val="00305804"/>
    <w:rsid w:val="00306245"/>
    <w:rsid w:val="0030666A"/>
    <w:rsid w:val="00307659"/>
    <w:rsid w:val="003077DE"/>
    <w:rsid w:val="00307A64"/>
    <w:rsid w:val="00307CB2"/>
    <w:rsid w:val="00310255"/>
    <w:rsid w:val="003112FB"/>
    <w:rsid w:val="00311953"/>
    <w:rsid w:val="0031234F"/>
    <w:rsid w:val="00312694"/>
    <w:rsid w:val="00312931"/>
    <w:rsid w:val="00313F0B"/>
    <w:rsid w:val="003140D7"/>
    <w:rsid w:val="00314D98"/>
    <w:rsid w:val="00315E92"/>
    <w:rsid w:val="00316358"/>
    <w:rsid w:val="00321A68"/>
    <w:rsid w:val="0032244E"/>
    <w:rsid w:val="00322D6D"/>
    <w:rsid w:val="00322D98"/>
    <w:rsid w:val="00324753"/>
    <w:rsid w:val="00324BB2"/>
    <w:rsid w:val="00324CE0"/>
    <w:rsid w:val="00325188"/>
    <w:rsid w:val="00325AAC"/>
    <w:rsid w:val="00327798"/>
    <w:rsid w:val="00327E6C"/>
    <w:rsid w:val="00331344"/>
    <w:rsid w:val="0033139E"/>
    <w:rsid w:val="003319AF"/>
    <w:rsid w:val="003319B1"/>
    <w:rsid w:val="00334C27"/>
    <w:rsid w:val="0033558A"/>
    <w:rsid w:val="0033577D"/>
    <w:rsid w:val="00337408"/>
    <w:rsid w:val="0033767E"/>
    <w:rsid w:val="0033786E"/>
    <w:rsid w:val="00337E99"/>
    <w:rsid w:val="00340E5B"/>
    <w:rsid w:val="003413C3"/>
    <w:rsid w:val="003417A5"/>
    <w:rsid w:val="00342AF1"/>
    <w:rsid w:val="00342BEE"/>
    <w:rsid w:val="00343B8B"/>
    <w:rsid w:val="00344546"/>
    <w:rsid w:val="003445F0"/>
    <w:rsid w:val="00345D86"/>
    <w:rsid w:val="00345EF2"/>
    <w:rsid w:val="0034708E"/>
    <w:rsid w:val="00347AA7"/>
    <w:rsid w:val="00347D16"/>
    <w:rsid w:val="00347EE0"/>
    <w:rsid w:val="003503C3"/>
    <w:rsid w:val="003505BC"/>
    <w:rsid w:val="00350815"/>
    <w:rsid w:val="00350B3B"/>
    <w:rsid w:val="00350D16"/>
    <w:rsid w:val="00351533"/>
    <w:rsid w:val="003521DB"/>
    <w:rsid w:val="00352246"/>
    <w:rsid w:val="00353A79"/>
    <w:rsid w:val="003540E5"/>
    <w:rsid w:val="003546C2"/>
    <w:rsid w:val="003574C7"/>
    <w:rsid w:val="00360A29"/>
    <w:rsid w:val="00361548"/>
    <w:rsid w:val="00361EFF"/>
    <w:rsid w:val="0036200B"/>
    <w:rsid w:val="0036301F"/>
    <w:rsid w:val="003632F1"/>
    <w:rsid w:val="00363617"/>
    <w:rsid w:val="00363698"/>
    <w:rsid w:val="003654CC"/>
    <w:rsid w:val="00366CF6"/>
    <w:rsid w:val="003670E4"/>
    <w:rsid w:val="0036741E"/>
    <w:rsid w:val="003702F4"/>
    <w:rsid w:val="00371274"/>
    <w:rsid w:val="00371BDC"/>
    <w:rsid w:val="00372B30"/>
    <w:rsid w:val="00372B91"/>
    <w:rsid w:val="003744F3"/>
    <w:rsid w:val="00374887"/>
    <w:rsid w:val="00374D96"/>
    <w:rsid w:val="003754CC"/>
    <w:rsid w:val="00375D01"/>
    <w:rsid w:val="00377DEA"/>
    <w:rsid w:val="003823C1"/>
    <w:rsid w:val="0038446A"/>
    <w:rsid w:val="00384F24"/>
    <w:rsid w:val="003853BF"/>
    <w:rsid w:val="00387C98"/>
    <w:rsid w:val="003921D7"/>
    <w:rsid w:val="00392B12"/>
    <w:rsid w:val="003952DF"/>
    <w:rsid w:val="003953B4"/>
    <w:rsid w:val="003964B7"/>
    <w:rsid w:val="003A00C7"/>
    <w:rsid w:val="003A13EC"/>
    <w:rsid w:val="003A38B2"/>
    <w:rsid w:val="003A3DE3"/>
    <w:rsid w:val="003A4398"/>
    <w:rsid w:val="003A5691"/>
    <w:rsid w:val="003B11CC"/>
    <w:rsid w:val="003B16F7"/>
    <w:rsid w:val="003B17EB"/>
    <w:rsid w:val="003B1B2D"/>
    <w:rsid w:val="003B51DF"/>
    <w:rsid w:val="003B5D92"/>
    <w:rsid w:val="003B6194"/>
    <w:rsid w:val="003B687B"/>
    <w:rsid w:val="003B6EFC"/>
    <w:rsid w:val="003B75D5"/>
    <w:rsid w:val="003B7936"/>
    <w:rsid w:val="003C082A"/>
    <w:rsid w:val="003C0847"/>
    <w:rsid w:val="003C205D"/>
    <w:rsid w:val="003C2DBD"/>
    <w:rsid w:val="003C3011"/>
    <w:rsid w:val="003C335F"/>
    <w:rsid w:val="003C3D8F"/>
    <w:rsid w:val="003C3ECF"/>
    <w:rsid w:val="003C3FA3"/>
    <w:rsid w:val="003C6064"/>
    <w:rsid w:val="003C6429"/>
    <w:rsid w:val="003C7B44"/>
    <w:rsid w:val="003C7BC1"/>
    <w:rsid w:val="003D0449"/>
    <w:rsid w:val="003D0498"/>
    <w:rsid w:val="003D3B35"/>
    <w:rsid w:val="003D453A"/>
    <w:rsid w:val="003D5031"/>
    <w:rsid w:val="003D508B"/>
    <w:rsid w:val="003D536D"/>
    <w:rsid w:val="003D56D9"/>
    <w:rsid w:val="003D5A71"/>
    <w:rsid w:val="003D66FE"/>
    <w:rsid w:val="003D6946"/>
    <w:rsid w:val="003D7107"/>
    <w:rsid w:val="003D75A0"/>
    <w:rsid w:val="003D7A15"/>
    <w:rsid w:val="003D7BFB"/>
    <w:rsid w:val="003E0D7E"/>
    <w:rsid w:val="003E230D"/>
    <w:rsid w:val="003E3224"/>
    <w:rsid w:val="003E36D3"/>
    <w:rsid w:val="003E4D4D"/>
    <w:rsid w:val="003E4FE8"/>
    <w:rsid w:val="003E5C30"/>
    <w:rsid w:val="003E6A20"/>
    <w:rsid w:val="003F02D4"/>
    <w:rsid w:val="003F2178"/>
    <w:rsid w:val="003F2C8E"/>
    <w:rsid w:val="003F2E72"/>
    <w:rsid w:val="003F3127"/>
    <w:rsid w:val="003F4ABE"/>
    <w:rsid w:val="003F6398"/>
    <w:rsid w:val="003F69CB"/>
    <w:rsid w:val="003F7A5C"/>
    <w:rsid w:val="003F7FC9"/>
    <w:rsid w:val="004014FA"/>
    <w:rsid w:val="004015B5"/>
    <w:rsid w:val="00401A4C"/>
    <w:rsid w:val="00402BC0"/>
    <w:rsid w:val="00403C9C"/>
    <w:rsid w:val="00404DA1"/>
    <w:rsid w:val="004052A3"/>
    <w:rsid w:val="00411147"/>
    <w:rsid w:val="00411941"/>
    <w:rsid w:val="004152B2"/>
    <w:rsid w:val="00416428"/>
    <w:rsid w:val="00416B3F"/>
    <w:rsid w:val="0042069A"/>
    <w:rsid w:val="00421455"/>
    <w:rsid w:val="004218B0"/>
    <w:rsid w:val="00421A22"/>
    <w:rsid w:val="00422839"/>
    <w:rsid w:val="00422D51"/>
    <w:rsid w:val="00422D97"/>
    <w:rsid w:val="004248DA"/>
    <w:rsid w:val="00424C29"/>
    <w:rsid w:val="004267ED"/>
    <w:rsid w:val="00426ADF"/>
    <w:rsid w:val="004270C0"/>
    <w:rsid w:val="00427E12"/>
    <w:rsid w:val="0043078F"/>
    <w:rsid w:val="00430AFB"/>
    <w:rsid w:val="0043165F"/>
    <w:rsid w:val="0043252F"/>
    <w:rsid w:val="00434F1A"/>
    <w:rsid w:val="004376CF"/>
    <w:rsid w:val="004377D2"/>
    <w:rsid w:val="004403E0"/>
    <w:rsid w:val="00443BAA"/>
    <w:rsid w:val="00443DC6"/>
    <w:rsid w:val="00446571"/>
    <w:rsid w:val="00446620"/>
    <w:rsid w:val="00446CC0"/>
    <w:rsid w:val="00446E4B"/>
    <w:rsid w:val="00451D55"/>
    <w:rsid w:val="004529FC"/>
    <w:rsid w:val="004551FA"/>
    <w:rsid w:val="004552BA"/>
    <w:rsid w:val="00455461"/>
    <w:rsid w:val="00456DCD"/>
    <w:rsid w:val="00456EC9"/>
    <w:rsid w:val="00456FA6"/>
    <w:rsid w:val="0045756A"/>
    <w:rsid w:val="00457BAB"/>
    <w:rsid w:val="004606A1"/>
    <w:rsid w:val="00460FAE"/>
    <w:rsid w:val="0046147C"/>
    <w:rsid w:val="0046167E"/>
    <w:rsid w:val="00461920"/>
    <w:rsid w:val="00461F92"/>
    <w:rsid w:val="00462877"/>
    <w:rsid w:val="00462A27"/>
    <w:rsid w:val="004644EA"/>
    <w:rsid w:val="0046539D"/>
    <w:rsid w:val="00465E4D"/>
    <w:rsid w:val="00467F9E"/>
    <w:rsid w:val="0047014F"/>
    <w:rsid w:val="0047075C"/>
    <w:rsid w:val="004709D6"/>
    <w:rsid w:val="00470CBF"/>
    <w:rsid w:val="00471D05"/>
    <w:rsid w:val="00472B94"/>
    <w:rsid w:val="00472D83"/>
    <w:rsid w:val="0047374D"/>
    <w:rsid w:val="00474D59"/>
    <w:rsid w:val="00475A8D"/>
    <w:rsid w:val="00475F54"/>
    <w:rsid w:val="00476114"/>
    <w:rsid w:val="00476488"/>
    <w:rsid w:val="004766AD"/>
    <w:rsid w:val="00480454"/>
    <w:rsid w:val="004833BD"/>
    <w:rsid w:val="0048423B"/>
    <w:rsid w:val="00484B5B"/>
    <w:rsid w:val="004866ED"/>
    <w:rsid w:val="0049095A"/>
    <w:rsid w:val="00490DA1"/>
    <w:rsid w:val="00491534"/>
    <w:rsid w:val="0049159E"/>
    <w:rsid w:val="00492831"/>
    <w:rsid w:val="00493572"/>
    <w:rsid w:val="004935A5"/>
    <w:rsid w:val="00493A77"/>
    <w:rsid w:val="00493EAF"/>
    <w:rsid w:val="0049469B"/>
    <w:rsid w:val="004947CC"/>
    <w:rsid w:val="0049592A"/>
    <w:rsid w:val="00496720"/>
    <w:rsid w:val="0049694D"/>
    <w:rsid w:val="00497143"/>
    <w:rsid w:val="0049791B"/>
    <w:rsid w:val="004A04B9"/>
    <w:rsid w:val="004A0922"/>
    <w:rsid w:val="004A0AA9"/>
    <w:rsid w:val="004A13E5"/>
    <w:rsid w:val="004A1968"/>
    <w:rsid w:val="004A2A3D"/>
    <w:rsid w:val="004A371F"/>
    <w:rsid w:val="004A3B3B"/>
    <w:rsid w:val="004A401D"/>
    <w:rsid w:val="004A5096"/>
    <w:rsid w:val="004A52AD"/>
    <w:rsid w:val="004A7497"/>
    <w:rsid w:val="004A7B4D"/>
    <w:rsid w:val="004B03BA"/>
    <w:rsid w:val="004B0605"/>
    <w:rsid w:val="004B083E"/>
    <w:rsid w:val="004B2D5E"/>
    <w:rsid w:val="004B3CA6"/>
    <w:rsid w:val="004B4F6C"/>
    <w:rsid w:val="004B53EA"/>
    <w:rsid w:val="004B60C6"/>
    <w:rsid w:val="004B6A7F"/>
    <w:rsid w:val="004B79EB"/>
    <w:rsid w:val="004C0613"/>
    <w:rsid w:val="004C08A5"/>
    <w:rsid w:val="004C137A"/>
    <w:rsid w:val="004C1D5C"/>
    <w:rsid w:val="004C2383"/>
    <w:rsid w:val="004C2B71"/>
    <w:rsid w:val="004C3709"/>
    <w:rsid w:val="004C3E45"/>
    <w:rsid w:val="004C4F2A"/>
    <w:rsid w:val="004C4FA6"/>
    <w:rsid w:val="004C59E9"/>
    <w:rsid w:val="004C5EB5"/>
    <w:rsid w:val="004C5F6C"/>
    <w:rsid w:val="004C61D9"/>
    <w:rsid w:val="004C6A3B"/>
    <w:rsid w:val="004C6B1C"/>
    <w:rsid w:val="004C7630"/>
    <w:rsid w:val="004C7A87"/>
    <w:rsid w:val="004C7E2C"/>
    <w:rsid w:val="004C7FDD"/>
    <w:rsid w:val="004D03E2"/>
    <w:rsid w:val="004D0D17"/>
    <w:rsid w:val="004D0E23"/>
    <w:rsid w:val="004D1C1B"/>
    <w:rsid w:val="004D1F4C"/>
    <w:rsid w:val="004D3382"/>
    <w:rsid w:val="004D36BB"/>
    <w:rsid w:val="004D39CE"/>
    <w:rsid w:val="004D55CE"/>
    <w:rsid w:val="004D58A6"/>
    <w:rsid w:val="004D63A3"/>
    <w:rsid w:val="004D7B5A"/>
    <w:rsid w:val="004D7C6D"/>
    <w:rsid w:val="004D7F5D"/>
    <w:rsid w:val="004E18CF"/>
    <w:rsid w:val="004E359A"/>
    <w:rsid w:val="004E3767"/>
    <w:rsid w:val="004E452B"/>
    <w:rsid w:val="004E45E1"/>
    <w:rsid w:val="004E4788"/>
    <w:rsid w:val="004E47EF"/>
    <w:rsid w:val="004E5B20"/>
    <w:rsid w:val="004E5FB4"/>
    <w:rsid w:val="004E643A"/>
    <w:rsid w:val="004E64E2"/>
    <w:rsid w:val="004E6ADE"/>
    <w:rsid w:val="004E78A4"/>
    <w:rsid w:val="004F0338"/>
    <w:rsid w:val="004F0588"/>
    <w:rsid w:val="004F0EAB"/>
    <w:rsid w:val="004F14EC"/>
    <w:rsid w:val="004F258F"/>
    <w:rsid w:val="004F28C0"/>
    <w:rsid w:val="004F2B87"/>
    <w:rsid w:val="004F3507"/>
    <w:rsid w:val="004F39EB"/>
    <w:rsid w:val="004F4764"/>
    <w:rsid w:val="004F555E"/>
    <w:rsid w:val="004F5CED"/>
    <w:rsid w:val="004F5EE5"/>
    <w:rsid w:val="004F5F62"/>
    <w:rsid w:val="004F68EF"/>
    <w:rsid w:val="004F7205"/>
    <w:rsid w:val="004F7527"/>
    <w:rsid w:val="004F7A33"/>
    <w:rsid w:val="004F7A7E"/>
    <w:rsid w:val="00500967"/>
    <w:rsid w:val="005015B3"/>
    <w:rsid w:val="00501D16"/>
    <w:rsid w:val="0050302F"/>
    <w:rsid w:val="00503789"/>
    <w:rsid w:val="00503AB2"/>
    <w:rsid w:val="00503FD5"/>
    <w:rsid w:val="005045F8"/>
    <w:rsid w:val="0050506D"/>
    <w:rsid w:val="0050557A"/>
    <w:rsid w:val="00506668"/>
    <w:rsid w:val="0050785A"/>
    <w:rsid w:val="00510379"/>
    <w:rsid w:val="00510757"/>
    <w:rsid w:val="00510E67"/>
    <w:rsid w:val="005124CF"/>
    <w:rsid w:val="00512D95"/>
    <w:rsid w:val="005136A6"/>
    <w:rsid w:val="00513F5E"/>
    <w:rsid w:val="0051464F"/>
    <w:rsid w:val="00514AB4"/>
    <w:rsid w:val="00514C21"/>
    <w:rsid w:val="00515082"/>
    <w:rsid w:val="00515371"/>
    <w:rsid w:val="00515A49"/>
    <w:rsid w:val="00515FC8"/>
    <w:rsid w:val="005160C0"/>
    <w:rsid w:val="00516A3F"/>
    <w:rsid w:val="0051704E"/>
    <w:rsid w:val="0051779C"/>
    <w:rsid w:val="00521D46"/>
    <w:rsid w:val="005233B2"/>
    <w:rsid w:val="00523F0D"/>
    <w:rsid w:val="005243EF"/>
    <w:rsid w:val="005251F9"/>
    <w:rsid w:val="00525635"/>
    <w:rsid w:val="005257B9"/>
    <w:rsid w:val="00527511"/>
    <w:rsid w:val="00530B3E"/>
    <w:rsid w:val="00530DDA"/>
    <w:rsid w:val="00531942"/>
    <w:rsid w:val="00532432"/>
    <w:rsid w:val="00532939"/>
    <w:rsid w:val="005337E6"/>
    <w:rsid w:val="005343ED"/>
    <w:rsid w:val="0053596C"/>
    <w:rsid w:val="0053688A"/>
    <w:rsid w:val="00536F09"/>
    <w:rsid w:val="00540077"/>
    <w:rsid w:val="00543C3A"/>
    <w:rsid w:val="00545AD6"/>
    <w:rsid w:val="00546D37"/>
    <w:rsid w:val="00547BCC"/>
    <w:rsid w:val="00550257"/>
    <w:rsid w:val="00551CB3"/>
    <w:rsid w:val="00552C87"/>
    <w:rsid w:val="00553629"/>
    <w:rsid w:val="00553B4E"/>
    <w:rsid w:val="0055499B"/>
    <w:rsid w:val="00556098"/>
    <w:rsid w:val="005566DA"/>
    <w:rsid w:val="00556EC5"/>
    <w:rsid w:val="0055794F"/>
    <w:rsid w:val="005608FD"/>
    <w:rsid w:val="005617E5"/>
    <w:rsid w:val="00561B11"/>
    <w:rsid w:val="00562A07"/>
    <w:rsid w:val="005658B3"/>
    <w:rsid w:val="00565E14"/>
    <w:rsid w:val="00570379"/>
    <w:rsid w:val="00570531"/>
    <w:rsid w:val="00571787"/>
    <w:rsid w:val="00571B56"/>
    <w:rsid w:val="005721CD"/>
    <w:rsid w:val="00572756"/>
    <w:rsid w:val="005728DF"/>
    <w:rsid w:val="00572CCA"/>
    <w:rsid w:val="0057337E"/>
    <w:rsid w:val="00573662"/>
    <w:rsid w:val="00574A4B"/>
    <w:rsid w:val="00575121"/>
    <w:rsid w:val="00575813"/>
    <w:rsid w:val="0057624C"/>
    <w:rsid w:val="005762B3"/>
    <w:rsid w:val="0057700D"/>
    <w:rsid w:val="005805D8"/>
    <w:rsid w:val="00580896"/>
    <w:rsid w:val="00580B7E"/>
    <w:rsid w:val="0058107E"/>
    <w:rsid w:val="00581590"/>
    <w:rsid w:val="005820F9"/>
    <w:rsid w:val="005831F4"/>
    <w:rsid w:val="005833D4"/>
    <w:rsid w:val="00583969"/>
    <w:rsid w:val="0058426A"/>
    <w:rsid w:val="005844D6"/>
    <w:rsid w:val="005846F6"/>
    <w:rsid w:val="00584B4A"/>
    <w:rsid w:val="00585BB0"/>
    <w:rsid w:val="00586328"/>
    <w:rsid w:val="005864DF"/>
    <w:rsid w:val="00587DC7"/>
    <w:rsid w:val="005909CF"/>
    <w:rsid w:val="00591B22"/>
    <w:rsid w:val="0059226F"/>
    <w:rsid w:val="0059259A"/>
    <w:rsid w:val="00594150"/>
    <w:rsid w:val="00594B51"/>
    <w:rsid w:val="005950B3"/>
    <w:rsid w:val="00595215"/>
    <w:rsid w:val="00596187"/>
    <w:rsid w:val="005A0792"/>
    <w:rsid w:val="005A0F85"/>
    <w:rsid w:val="005A1C10"/>
    <w:rsid w:val="005A1E58"/>
    <w:rsid w:val="005A28AA"/>
    <w:rsid w:val="005A3B8B"/>
    <w:rsid w:val="005A3DBC"/>
    <w:rsid w:val="005A4D41"/>
    <w:rsid w:val="005A4FBE"/>
    <w:rsid w:val="005A54EC"/>
    <w:rsid w:val="005A5DE5"/>
    <w:rsid w:val="005A652C"/>
    <w:rsid w:val="005A6BD8"/>
    <w:rsid w:val="005A6F2F"/>
    <w:rsid w:val="005A7545"/>
    <w:rsid w:val="005B047A"/>
    <w:rsid w:val="005B0E1F"/>
    <w:rsid w:val="005B101B"/>
    <w:rsid w:val="005B15DB"/>
    <w:rsid w:val="005B35CB"/>
    <w:rsid w:val="005B36FC"/>
    <w:rsid w:val="005B3D94"/>
    <w:rsid w:val="005B3E01"/>
    <w:rsid w:val="005B4768"/>
    <w:rsid w:val="005B4AE7"/>
    <w:rsid w:val="005B4EE6"/>
    <w:rsid w:val="005B5723"/>
    <w:rsid w:val="005B5BBA"/>
    <w:rsid w:val="005B5DBD"/>
    <w:rsid w:val="005B6544"/>
    <w:rsid w:val="005B6820"/>
    <w:rsid w:val="005B69D1"/>
    <w:rsid w:val="005B6FE6"/>
    <w:rsid w:val="005B70E4"/>
    <w:rsid w:val="005B7474"/>
    <w:rsid w:val="005C2471"/>
    <w:rsid w:val="005C2535"/>
    <w:rsid w:val="005C3A32"/>
    <w:rsid w:val="005C46AC"/>
    <w:rsid w:val="005C47C3"/>
    <w:rsid w:val="005C4AEF"/>
    <w:rsid w:val="005C5226"/>
    <w:rsid w:val="005C60D3"/>
    <w:rsid w:val="005C74B5"/>
    <w:rsid w:val="005D190A"/>
    <w:rsid w:val="005D2FBE"/>
    <w:rsid w:val="005D3B48"/>
    <w:rsid w:val="005D4FAB"/>
    <w:rsid w:val="005D51B7"/>
    <w:rsid w:val="005D57A1"/>
    <w:rsid w:val="005D5F85"/>
    <w:rsid w:val="005D645D"/>
    <w:rsid w:val="005D6DCF"/>
    <w:rsid w:val="005D7266"/>
    <w:rsid w:val="005D7895"/>
    <w:rsid w:val="005E0893"/>
    <w:rsid w:val="005E0C4A"/>
    <w:rsid w:val="005E154A"/>
    <w:rsid w:val="005E1E22"/>
    <w:rsid w:val="005E3342"/>
    <w:rsid w:val="005E47FA"/>
    <w:rsid w:val="005E5A55"/>
    <w:rsid w:val="005E5D25"/>
    <w:rsid w:val="005E6D4E"/>
    <w:rsid w:val="005E7D34"/>
    <w:rsid w:val="005F0252"/>
    <w:rsid w:val="005F09EF"/>
    <w:rsid w:val="005F2CDC"/>
    <w:rsid w:val="005F483D"/>
    <w:rsid w:val="005F4C85"/>
    <w:rsid w:val="005F4DBA"/>
    <w:rsid w:val="005F5577"/>
    <w:rsid w:val="005F633E"/>
    <w:rsid w:val="005F7D34"/>
    <w:rsid w:val="006002D9"/>
    <w:rsid w:val="00600DC5"/>
    <w:rsid w:val="00601E86"/>
    <w:rsid w:val="00601F2D"/>
    <w:rsid w:val="0060346B"/>
    <w:rsid w:val="00603C22"/>
    <w:rsid w:val="006041B3"/>
    <w:rsid w:val="006041FE"/>
    <w:rsid w:val="00604540"/>
    <w:rsid w:val="00605381"/>
    <w:rsid w:val="0060614E"/>
    <w:rsid w:val="00606B80"/>
    <w:rsid w:val="00606F26"/>
    <w:rsid w:val="00607125"/>
    <w:rsid w:val="00612385"/>
    <w:rsid w:val="00612F4C"/>
    <w:rsid w:val="006141A2"/>
    <w:rsid w:val="006147B9"/>
    <w:rsid w:val="006154CD"/>
    <w:rsid w:val="0061596D"/>
    <w:rsid w:val="0062072D"/>
    <w:rsid w:val="0062181B"/>
    <w:rsid w:val="00622290"/>
    <w:rsid w:val="00622572"/>
    <w:rsid w:val="006227D6"/>
    <w:rsid w:val="00623354"/>
    <w:rsid w:val="006242DA"/>
    <w:rsid w:val="00624E77"/>
    <w:rsid w:val="00625B78"/>
    <w:rsid w:val="00625B8F"/>
    <w:rsid w:val="00626363"/>
    <w:rsid w:val="00627E43"/>
    <w:rsid w:val="00630050"/>
    <w:rsid w:val="00630DA8"/>
    <w:rsid w:val="006343EC"/>
    <w:rsid w:val="0063567B"/>
    <w:rsid w:val="00635DD7"/>
    <w:rsid w:val="00635EDE"/>
    <w:rsid w:val="00636B2C"/>
    <w:rsid w:val="00637920"/>
    <w:rsid w:val="00637D46"/>
    <w:rsid w:val="006411DB"/>
    <w:rsid w:val="00642008"/>
    <w:rsid w:val="006429BF"/>
    <w:rsid w:val="0064391D"/>
    <w:rsid w:val="00643AFA"/>
    <w:rsid w:val="00643E4B"/>
    <w:rsid w:val="0064615B"/>
    <w:rsid w:val="00647694"/>
    <w:rsid w:val="00647891"/>
    <w:rsid w:val="00652E6B"/>
    <w:rsid w:val="0065319E"/>
    <w:rsid w:val="00653BEA"/>
    <w:rsid w:val="00654793"/>
    <w:rsid w:val="006549CB"/>
    <w:rsid w:val="00655E54"/>
    <w:rsid w:val="00656205"/>
    <w:rsid w:val="00656F9C"/>
    <w:rsid w:val="00657223"/>
    <w:rsid w:val="00657605"/>
    <w:rsid w:val="006619A9"/>
    <w:rsid w:val="00664DD6"/>
    <w:rsid w:val="006650EE"/>
    <w:rsid w:val="00666166"/>
    <w:rsid w:val="00667043"/>
    <w:rsid w:val="00670108"/>
    <w:rsid w:val="00670624"/>
    <w:rsid w:val="00672965"/>
    <w:rsid w:val="006733C8"/>
    <w:rsid w:val="00673CB4"/>
    <w:rsid w:val="00674033"/>
    <w:rsid w:val="00675BF5"/>
    <w:rsid w:val="0067647D"/>
    <w:rsid w:val="00676A0B"/>
    <w:rsid w:val="00677F0B"/>
    <w:rsid w:val="006800C1"/>
    <w:rsid w:val="0068121A"/>
    <w:rsid w:val="00681315"/>
    <w:rsid w:val="006815B3"/>
    <w:rsid w:val="00681DE4"/>
    <w:rsid w:val="00682951"/>
    <w:rsid w:val="00683A31"/>
    <w:rsid w:val="0068410D"/>
    <w:rsid w:val="00684CF2"/>
    <w:rsid w:val="00685C86"/>
    <w:rsid w:val="00686033"/>
    <w:rsid w:val="006865DA"/>
    <w:rsid w:val="00686F74"/>
    <w:rsid w:val="0068787D"/>
    <w:rsid w:val="00690556"/>
    <w:rsid w:val="0069652E"/>
    <w:rsid w:val="00696C61"/>
    <w:rsid w:val="00697115"/>
    <w:rsid w:val="006A0249"/>
    <w:rsid w:val="006A0284"/>
    <w:rsid w:val="006A1F2A"/>
    <w:rsid w:val="006A2653"/>
    <w:rsid w:val="006A2F6E"/>
    <w:rsid w:val="006A3599"/>
    <w:rsid w:val="006A551C"/>
    <w:rsid w:val="006A6B58"/>
    <w:rsid w:val="006A73D5"/>
    <w:rsid w:val="006B0259"/>
    <w:rsid w:val="006B11E8"/>
    <w:rsid w:val="006B1373"/>
    <w:rsid w:val="006B17A5"/>
    <w:rsid w:val="006B1BA8"/>
    <w:rsid w:val="006B3064"/>
    <w:rsid w:val="006B33E7"/>
    <w:rsid w:val="006B563B"/>
    <w:rsid w:val="006B6714"/>
    <w:rsid w:val="006B71DC"/>
    <w:rsid w:val="006B793A"/>
    <w:rsid w:val="006C10B1"/>
    <w:rsid w:val="006C134F"/>
    <w:rsid w:val="006C221F"/>
    <w:rsid w:val="006C22D9"/>
    <w:rsid w:val="006C4900"/>
    <w:rsid w:val="006C4CEF"/>
    <w:rsid w:val="006C506B"/>
    <w:rsid w:val="006C507B"/>
    <w:rsid w:val="006C50F1"/>
    <w:rsid w:val="006C5B18"/>
    <w:rsid w:val="006C6AA5"/>
    <w:rsid w:val="006D0E1A"/>
    <w:rsid w:val="006D1E93"/>
    <w:rsid w:val="006D2177"/>
    <w:rsid w:val="006D29A9"/>
    <w:rsid w:val="006D2B4A"/>
    <w:rsid w:val="006D399A"/>
    <w:rsid w:val="006D40D6"/>
    <w:rsid w:val="006D4553"/>
    <w:rsid w:val="006D5768"/>
    <w:rsid w:val="006D6E5D"/>
    <w:rsid w:val="006D730A"/>
    <w:rsid w:val="006D77F5"/>
    <w:rsid w:val="006D78AA"/>
    <w:rsid w:val="006E01F9"/>
    <w:rsid w:val="006E1124"/>
    <w:rsid w:val="006E17E9"/>
    <w:rsid w:val="006E1FB1"/>
    <w:rsid w:val="006E2110"/>
    <w:rsid w:val="006E2951"/>
    <w:rsid w:val="006E36F8"/>
    <w:rsid w:val="006E38EC"/>
    <w:rsid w:val="006E3D57"/>
    <w:rsid w:val="006E3D7F"/>
    <w:rsid w:val="006E41DD"/>
    <w:rsid w:val="006E4C10"/>
    <w:rsid w:val="006E5422"/>
    <w:rsid w:val="006E56D4"/>
    <w:rsid w:val="006E5E51"/>
    <w:rsid w:val="006E6586"/>
    <w:rsid w:val="006E7419"/>
    <w:rsid w:val="006E7760"/>
    <w:rsid w:val="006F10CA"/>
    <w:rsid w:val="006F10D9"/>
    <w:rsid w:val="006F116F"/>
    <w:rsid w:val="006F1485"/>
    <w:rsid w:val="006F151A"/>
    <w:rsid w:val="006F18BF"/>
    <w:rsid w:val="006F2479"/>
    <w:rsid w:val="006F2D3A"/>
    <w:rsid w:val="006F7676"/>
    <w:rsid w:val="006F78C8"/>
    <w:rsid w:val="007007D9"/>
    <w:rsid w:val="00700EBD"/>
    <w:rsid w:val="00702191"/>
    <w:rsid w:val="0070220A"/>
    <w:rsid w:val="007029F4"/>
    <w:rsid w:val="00703A99"/>
    <w:rsid w:val="0070569E"/>
    <w:rsid w:val="00705E21"/>
    <w:rsid w:val="00705E2E"/>
    <w:rsid w:val="00706017"/>
    <w:rsid w:val="007061D8"/>
    <w:rsid w:val="007061FF"/>
    <w:rsid w:val="00707727"/>
    <w:rsid w:val="00707A66"/>
    <w:rsid w:val="00710E32"/>
    <w:rsid w:val="0071133F"/>
    <w:rsid w:val="00711C67"/>
    <w:rsid w:val="00712098"/>
    <w:rsid w:val="0071225F"/>
    <w:rsid w:val="007128CF"/>
    <w:rsid w:val="00713249"/>
    <w:rsid w:val="007154A5"/>
    <w:rsid w:val="00715712"/>
    <w:rsid w:val="00717C97"/>
    <w:rsid w:val="00717CFE"/>
    <w:rsid w:val="00720CB3"/>
    <w:rsid w:val="007232D2"/>
    <w:rsid w:val="007238FE"/>
    <w:rsid w:val="00724442"/>
    <w:rsid w:val="00724664"/>
    <w:rsid w:val="0072591F"/>
    <w:rsid w:val="00725B32"/>
    <w:rsid w:val="00725FCC"/>
    <w:rsid w:val="00726525"/>
    <w:rsid w:val="00727A6F"/>
    <w:rsid w:val="00727C08"/>
    <w:rsid w:val="00731B32"/>
    <w:rsid w:val="00733BD8"/>
    <w:rsid w:val="00734CBD"/>
    <w:rsid w:val="0073775D"/>
    <w:rsid w:val="00737A70"/>
    <w:rsid w:val="00737ED4"/>
    <w:rsid w:val="00742033"/>
    <w:rsid w:val="007423AE"/>
    <w:rsid w:val="0074427F"/>
    <w:rsid w:val="00744607"/>
    <w:rsid w:val="00744F22"/>
    <w:rsid w:val="00745341"/>
    <w:rsid w:val="0074547D"/>
    <w:rsid w:val="007466B2"/>
    <w:rsid w:val="00746E21"/>
    <w:rsid w:val="00746ED3"/>
    <w:rsid w:val="00746F17"/>
    <w:rsid w:val="00747C52"/>
    <w:rsid w:val="00750839"/>
    <w:rsid w:val="007515F5"/>
    <w:rsid w:val="007522F7"/>
    <w:rsid w:val="00753D88"/>
    <w:rsid w:val="00754BA9"/>
    <w:rsid w:val="00755470"/>
    <w:rsid w:val="007555F6"/>
    <w:rsid w:val="00756A26"/>
    <w:rsid w:val="0076013F"/>
    <w:rsid w:val="007605D4"/>
    <w:rsid w:val="00760CDF"/>
    <w:rsid w:val="007628B9"/>
    <w:rsid w:val="00762C77"/>
    <w:rsid w:val="00762F94"/>
    <w:rsid w:val="0076450C"/>
    <w:rsid w:val="00764DC5"/>
    <w:rsid w:val="00765430"/>
    <w:rsid w:val="007668D7"/>
    <w:rsid w:val="0076695C"/>
    <w:rsid w:val="00767DE8"/>
    <w:rsid w:val="007714A8"/>
    <w:rsid w:val="0077179C"/>
    <w:rsid w:val="00772545"/>
    <w:rsid w:val="007733D8"/>
    <w:rsid w:val="00773AEA"/>
    <w:rsid w:val="007741CD"/>
    <w:rsid w:val="00774FD9"/>
    <w:rsid w:val="00775B50"/>
    <w:rsid w:val="00775B75"/>
    <w:rsid w:val="0077643D"/>
    <w:rsid w:val="007771BB"/>
    <w:rsid w:val="00780D05"/>
    <w:rsid w:val="00780D12"/>
    <w:rsid w:val="0078238E"/>
    <w:rsid w:val="00783724"/>
    <w:rsid w:val="00783E4A"/>
    <w:rsid w:val="007849AC"/>
    <w:rsid w:val="00785251"/>
    <w:rsid w:val="00785739"/>
    <w:rsid w:val="00786CBB"/>
    <w:rsid w:val="007905E0"/>
    <w:rsid w:val="00790914"/>
    <w:rsid w:val="007921E8"/>
    <w:rsid w:val="007931C1"/>
    <w:rsid w:val="007939C2"/>
    <w:rsid w:val="007948BD"/>
    <w:rsid w:val="00794CA3"/>
    <w:rsid w:val="007951A9"/>
    <w:rsid w:val="00795A6F"/>
    <w:rsid w:val="00797680"/>
    <w:rsid w:val="00797C7F"/>
    <w:rsid w:val="007A123C"/>
    <w:rsid w:val="007A3E5E"/>
    <w:rsid w:val="007A4781"/>
    <w:rsid w:val="007A54D1"/>
    <w:rsid w:val="007A6A0B"/>
    <w:rsid w:val="007A799B"/>
    <w:rsid w:val="007B0047"/>
    <w:rsid w:val="007B02C4"/>
    <w:rsid w:val="007B04E9"/>
    <w:rsid w:val="007B0F3D"/>
    <w:rsid w:val="007B16A0"/>
    <w:rsid w:val="007B24BD"/>
    <w:rsid w:val="007B3D1A"/>
    <w:rsid w:val="007B592D"/>
    <w:rsid w:val="007B67A4"/>
    <w:rsid w:val="007B6E80"/>
    <w:rsid w:val="007B7DFF"/>
    <w:rsid w:val="007B7FA8"/>
    <w:rsid w:val="007C0174"/>
    <w:rsid w:val="007C098E"/>
    <w:rsid w:val="007C1133"/>
    <w:rsid w:val="007C168C"/>
    <w:rsid w:val="007C1C31"/>
    <w:rsid w:val="007C2F60"/>
    <w:rsid w:val="007C3870"/>
    <w:rsid w:val="007C3B83"/>
    <w:rsid w:val="007C4ECC"/>
    <w:rsid w:val="007C673A"/>
    <w:rsid w:val="007C6A9F"/>
    <w:rsid w:val="007C6D2A"/>
    <w:rsid w:val="007C77EB"/>
    <w:rsid w:val="007C79FA"/>
    <w:rsid w:val="007C7FAA"/>
    <w:rsid w:val="007D08D6"/>
    <w:rsid w:val="007D1E5C"/>
    <w:rsid w:val="007D215C"/>
    <w:rsid w:val="007D2222"/>
    <w:rsid w:val="007D2667"/>
    <w:rsid w:val="007D490A"/>
    <w:rsid w:val="007D4EB3"/>
    <w:rsid w:val="007D4F9F"/>
    <w:rsid w:val="007D60CE"/>
    <w:rsid w:val="007D78D5"/>
    <w:rsid w:val="007E0BB0"/>
    <w:rsid w:val="007E19E5"/>
    <w:rsid w:val="007E25E7"/>
    <w:rsid w:val="007E2C9D"/>
    <w:rsid w:val="007E35AB"/>
    <w:rsid w:val="007E423D"/>
    <w:rsid w:val="007E56EC"/>
    <w:rsid w:val="007E649C"/>
    <w:rsid w:val="007E710A"/>
    <w:rsid w:val="007F00B8"/>
    <w:rsid w:val="007F2EF7"/>
    <w:rsid w:val="007F33EE"/>
    <w:rsid w:val="007F5AE7"/>
    <w:rsid w:val="007F5EB6"/>
    <w:rsid w:val="007F62A3"/>
    <w:rsid w:val="007F6AA5"/>
    <w:rsid w:val="007F73AB"/>
    <w:rsid w:val="007F747D"/>
    <w:rsid w:val="0080013E"/>
    <w:rsid w:val="00801612"/>
    <w:rsid w:val="0080290C"/>
    <w:rsid w:val="00802E43"/>
    <w:rsid w:val="00803494"/>
    <w:rsid w:val="008037CD"/>
    <w:rsid w:val="008051B7"/>
    <w:rsid w:val="008058C3"/>
    <w:rsid w:val="00805A87"/>
    <w:rsid w:val="00806761"/>
    <w:rsid w:val="00806895"/>
    <w:rsid w:val="0080740B"/>
    <w:rsid w:val="008101C1"/>
    <w:rsid w:val="0081135A"/>
    <w:rsid w:val="00811B24"/>
    <w:rsid w:val="00812063"/>
    <w:rsid w:val="00812EB7"/>
    <w:rsid w:val="00814DA6"/>
    <w:rsid w:val="00815046"/>
    <w:rsid w:val="008150C1"/>
    <w:rsid w:val="0082011F"/>
    <w:rsid w:val="008204F1"/>
    <w:rsid w:val="0082206E"/>
    <w:rsid w:val="008220C4"/>
    <w:rsid w:val="00823008"/>
    <w:rsid w:val="008232EB"/>
    <w:rsid w:val="008237DA"/>
    <w:rsid w:val="008239AC"/>
    <w:rsid w:val="00823C1B"/>
    <w:rsid w:val="00824428"/>
    <w:rsid w:val="00824DCB"/>
    <w:rsid w:val="0082619A"/>
    <w:rsid w:val="00826258"/>
    <w:rsid w:val="008274B7"/>
    <w:rsid w:val="0083029F"/>
    <w:rsid w:val="00830350"/>
    <w:rsid w:val="008308D7"/>
    <w:rsid w:val="00831138"/>
    <w:rsid w:val="008313AA"/>
    <w:rsid w:val="008324B1"/>
    <w:rsid w:val="00832A77"/>
    <w:rsid w:val="008336CC"/>
    <w:rsid w:val="008338D2"/>
    <w:rsid w:val="00833963"/>
    <w:rsid w:val="00834145"/>
    <w:rsid w:val="00834583"/>
    <w:rsid w:val="008347E2"/>
    <w:rsid w:val="0083535E"/>
    <w:rsid w:val="008361C6"/>
    <w:rsid w:val="00836243"/>
    <w:rsid w:val="00836A5D"/>
    <w:rsid w:val="00836F1F"/>
    <w:rsid w:val="0083702C"/>
    <w:rsid w:val="008379F0"/>
    <w:rsid w:val="00837DD1"/>
    <w:rsid w:val="008417ED"/>
    <w:rsid w:val="00842A99"/>
    <w:rsid w:val="00843068"/>
    <w:rsid w:val="00843721"/>
    <w:rsid w:val="008442F1"/>
    <w:rsid w:val="008445FD"/>
    <w:rsid w:val="008455BA"/>
    <w:rsid w:val="0084573D"/>
    <w:rsid w:val="00845A7C"/>
    <w:rsid w:val="00845CDE"/>
    <w:rsid w:val="00845FCB"/>
    <w:rsid w:val="00850088"/>
    <w:rsid w:val="00850279"/>
    <w:rsid w:val="008506ED"/>
    <w:rsid w:val="00851756"/>
    <w:rsid w:val="0085236A"/>
    <w:rsid w:val="00853E7D"/>
    <w:rsid w:val="0085479C"/>
    <w:rsid w:val="00855062"/>
    <w:rsid w:val="008556B8"/>
    <w:rsid w:val="00855A0F"/>
    <w:rsid w:val="008563ED"/>
    <w:rsid w:val="00856C61"/>
    <w:rsid w:val="00856CFA"/>
    <w:rsid w:val="00860078"/>
    <w:rsid w:val="0086066F"/>
    <w:rsid w:val="00860BE5"/>
    <w:rsid w:val="00860C7A"/>
    <w:rsid w:val="008620D1"/>
    <w:rsid w:val="00862A40"/>
    <w:rsid w:val="0086377C"/>
    <w:rsid w:val="00863897"/>
    <w:rsid w:val="00865576"/>
    <w:rsid w:val="00865CF0"/>
    <w:rsid w:val="008667B8"/>
    <w:rsid w:val="00867221"/>
    <w:rsid w:val="00867C20"/>
    <w:rsid w:val="008704D3"/>
    <w:rsid w:val="0087154B"/>
    <w:rsid w:val="00872F09"/>
    <w:rsid w:val="00873717"/>
    <w:rsid w:val="0087372E"/>
    <w:rsid w:val="00873922"/>
    <w:rsid w:val="008739DA"/>
    <w:rsid w:val="00874BDB"/>
    <w:rsid w:val="008758DB"/>
    <w:rsid w:val="00875BC6"/>
    <w:rsid w:val="0087624A"/>
    <w:rsid w:val="00876581"/>
    <w:rsid w:val="00880C4C"/>
    <w:rsid w:val="00881769"/>
    <w:rsid w:val="00883DC1"/>
    <w:rsid w:val="00884037"/>
    <w:rsid w:val="00884435"/>
    <w:rsid w:val="00884475"/>
    <w:rsid w:val="00886AFC"/>
    <w:rsid w:val="00886ECE"/>
    <w:rsid w:val="0088770D"/>
    <w:rsid w:val="00887CA3"/>
    <w:rsid w:val="008905EB"/>
    <w:rsid w:val="008916F3"/>
    <w:rsid w:val="00891C27"/>
    <w:rsid w:val="008928AE"/>
    <w:rsid w:val="00893395"/>
    <w:rsid w:val="008973ED"/>
    <w:rsid w:val="00897422"/>
    <w:rsid w:val="008975AE"/>
    <w:rsid w:val="00897DD1"/>
    <w:rsid w:val="00897F10"/>
    <w:rsid w:val="008A1838"/>
    <w:rsid w:val="008A19CB"/>
    <w:rsid w:val="008A1EF5"/>
    <w:rsid w:val="008A2802"/>
    <w:rsid w:val="008A2A60"/>
    <w:rsid w:val="008A30A3"/>
    <w:rsid w:val="008A30C1"/>
    <w:rsid w:val="008A40BD"/>
    <w:rsid w:val="008A4606"/>
    <w:rsid w:val="008A5353"/>
    <w:rsid w:val="008A627F"/>
    <w:rsid w:val="008A62DE"/>
    <w:rsid w:val="008B025A"/>
    <w:rsid w:val="008B2EDC"/>
    <w:rsid w:val="008B4362"/>
    <w:rsid w:val="008B4D11"/>
    <w:rsid w:val="008B4ECD"/>
    <w:rsid w:val="008B5EDF"/>
    <w:rsid w:val="008B6189"/>
    <w:rsid w:val="008C0913"/>
    <w:rsid w:val="008C0CA8"/>
    <w:rsid w:val="008C1BAC"/>
    <w:rsid w:val="008C30AA"/>
    <w:rsid w:val="008C37E1"/>
    <w:rsid w:val="008C4294"/>
    <w:rsid w:val="008C4BCE"/>
    <w:rsid w:val="008C67EC"/>
    <w:rsid w:val="008D1731"/>
    <w:rsid w:val="008D187D"/>
    <w:rsid w:val="008D1948"/>
    <w:rsid w:val="008D1F05"/>
    <w:rsid w:val="008D23C3"/>
    <w:rsid w:val="008D449E"/>
    <w:rsid w:val="008D47EE"/>
    <w:rsid w:val="008D64D5"/>
    <w:rsid w:val="008D6550"/>
    <w:rsid w:val="008E08F4"/>
    <w:rsid w:val="008E097F"/>
    <w:rsid w:val="008E14AC"/>
    <w:rsid w:val="008E1A7C"/>
    <w:rsid w:val="008E1B6D"/>
    <w:rsid w:val="008E1D65"/>
    <w:rsid w:val="008E21A1"/>
    <w:rsid w:val="008E23C0"/>
    <w:rsid w:val="008E2C84"/>
    <w:rsid w:val="008E4336"/>
    <w:rsid w:val="008E577B"/>
    <w:rsid w:val="008E6A36"/>
    <w:rsid w:val="008E6BE9"/>
    <w:rsid w:val="008E6E38"/>
    <w:rsid w:val="008E7C15"/>
    <w:rsid w:val="008F1829"/>
    <w:rsid w:val="008F27EA"/>
    <w:rsid w:val="008F3166"/>
    <w:rsid w:val="008F340F"/>
    <w:rsid w:val="008F42F5"/>
    <w:rsid w:val="008F5EAC"/>
    <w:rsid w:val="00900242"/>
    <w:rsid w:val="00900F67"/>
    <w:rsid w:val="00902770"/>
    <w:rsid w:val="009031BA"/>
    <w:rsid w:val="00903C61"/>
    <w:rsid w:val="00903F49"/>
    <w:rsid w:val="00905468"/>
    <w:rsid w:val="009054AC"/>
    <w:rsid w:val="00905A02"/>
    <w:rsid w:val="00907A4E"/>
    <w:rsid w:val="00907C6C"/>
    <w:rsid w:val="00910664"/>
    <w:rsid w:val="009115EA"/>
    <w:rsid w:val="00912937"/>
    <w:rsid w:val="00912CDE"/>
    <w:rsid w:val="009137AA"/>
    <w:rsid w:val="00913C87"/>
    <w:rsid w:val="009206FF"/>
    <w:rsid w:val="009209EC"/>
    <w:rsid w:val="00920CB2"/>
    <w:rsid w:val="00923858"/>
    <w:rsid w:val="00924842"/>
    <w:rsid w:val="0092659B"/>
    <w:rsid w:val="00927508"/>
    <w:rsid w:val="0093163B"/>
    <w:rsid w:val="009345F7"/>
    <w:rsid w:val="00935B31"/>
    <w:rsid w:val="0093678D"/>
    <w:rsid w:val="00937FA8"/>
    <w:rsid w:val="0094116E"/>
    <w:rsid w:val="00941B85"/>
    <w:rsid w:val="009439CF"/>
    <w:rsid w:val="00943DCE"/>
    <w:rsid w:val="009442F6"/>
    <w:rsid w:val="0094450C"/>
    <w:rsid w:val="00945160"/>
    <w:rsid w:val="00947CC7"/>
    <w:rsid w:val="009512DC"/>
    <w:rsid w:val="0095160D"/>
    <w:rsid w:val="00952B8C"/>
    <w:rsid w:val="009536B3"/>
    <w:rsid w:val="00953A0B"/>
    <w:rsid w:val="00953B6A"/>
    <w:rsid w:val="00953DDC"/>
    <w:rsid w:val="009559AE"/>
    <w:rsid w:val="00955D02"/>
    <w:rsid w:val="00956146"/>
    <w:rsid w:val="00956610"/>
    <w:rsid w:val="009567FA"/>
    <w:rsid w:val="00956973"/>
    <w:rsid w:val="00960377"/>
    <w:rsid w:val="009611A7"/>
    <w:rsid w:val="00961338"/>
    <w:rsid w:val="00961C27"/>
    <w:rsid w:val="00962528"/>
    <w:rsid w:val="00962925"/>
    <w:rsid w:val="00963105"/>
    <w:rsid w:val="00963804"/>
    <w:rsid w:val="00963BB6"/>
    <w:rsid w:val="00964386"/>
    <w:rsid w:val="00964BC7"/>
    <w:rsid w:val="0096544C"/>
    <w:rsid w:val="009654AB"/>
    <w:rsid w:val="00965942"/>
    <w:rsid w:val="00965B79"/>
    <w:rsid w:val="009665E6"/>
    <w:rsid w:val="00966E69"/>
    <w:rsid w:val="00967317"/>
    <w:rsid w:val="00970EFF"/>
    <w:rsid w:val="00971125"/>
    <w:rsid w:val="009711C3"/>
    <w:rsid w:val="009716DA"/>
    <w:rsid w:val="00972861"/>
    <w:rsid w:val="00973751"/>
    <w:rsid w:val="00973805"/>
    <w:rsid w:val="009741C5"/>
    <w:rsid w:val="00974EF8"/>
    <w:rsid w:val="0097531A"/>
    <w:rsid w:val="00975B4B"/>
    <w:rsid w:val="00976204"/>
    <w:rsid w:val="00976250"/>
    <w:rsid w:val="009762F7"/>
    <w:rsid w:val="009771FC"/>
    <w:rsid w:val="009802DA"/>
    <w:rsid w:val="00980780"/>
    <w:rsid w:val="009815F3"/>
    <w:rsid w:val="00981A86"/>
    <w:rsid w:val="00981D13"/>
    <w:rsid w:val="009828FE"/>
    <w:rsid w:val="00983965"/>
    <w:rsid w:val="009840EA"/>
    <w:rsid w:val="00984698"/>
    <w:rsid w:val="009860BB"/>
    <w:rsid w:val="00987586"/>
    <w:rsid w:val="00987CE2"/>
    <w:rsid w:val="00987FE4"/>
    <w:rsid w:val="009903E5"/>
    <w:rsid w:val="0099091E"/>
    <w:rsid w:val="00990D23"/>
    <w:rsid w:val="0099123F"/>
    <w:rsid w:val="00991769"/>
    <w:rsid w:val="00993636"/>
    <w:rsid w:val="00993976"/>
    <w:rsid w:val="00993CC9"/>
    <w:rsid w:val="009946B8"/>
    <w:rsid w:val="00994E5D"/>
    <w:rsid w:val="00996C37"/>
    <w:rsid w:val="00996FAB"/>
    <w:rsid w:val="0099731F"/>
    <w:rsid w:val="00997FE6"/>
    <w:rsid w:val="009A01B1"/>
    <w:rsid w:val="009A03E7"/>
    <w:rsid w:val="009A0ADF"/>
    <w:rsid w:val="009A0B82"/>
    <w:rsid w:val="009A21E3"/>
    <w:rsid w:val="009A27D1"/>
    <w:rsid w:val="009A2F69"/>
    <w:rsid w:val="009A4742"/>
    <w:rsid w:val="009A48AA"/>
    <w:rsid w:val="009A507B"/>
    <w:rsid w:val="009A5A9C"/>
    <w:rsid w:val="009B0C67"/>
    <w:rsid w:val="009B1E05"/>
    <w:rsid w:val="009B205A"/>
    <w:rsid w:val="009B2A26"/>
    <w:rsid w:val="009B3592"/>
    <w:rsid w:val="009B3F54"/>
    <w:rsid w:val="009B4AD7"/>
    <w:rsid w:val="009B4CBC"/>
    <w:rsid w:val="009B50A0"/>
    <w:rsid w:val="009B5B78"/>
    <w:rsid w:val="009B5EC9"/>
    <w:rsid w:val="009B7BDC"/>
    <w:rsid w:val="009C2234"/>
    <w:rsid w:val="009C3267"/>
    <w:rsid w:val="009C33FF"/>
    <w:rsid w:val="009C3975"/>
    <w:rsid w:val="009C3B17"/>
    <w:rsid w:val="009C4426"/>
    <w:rsid w:val="009C516F"/>
    <w:rsid w:val="009C631A"/>
    <w:rsid w:val="009C6AD5"/>
    <w:rsid w:val="009C70E2"/>
    <w:rsid w:val="009D01AA"/>
    <w:rsid w:val="009D0698"/>
    <w:rsid w:val="009D1CBB"/>
    <w:rsid w:val="009D27AC"/>
    <w:rsid w:val="009D4A97"/>
    <w:rsid w:val="009D54B5"/>
    <w:rsid w:val="009D5896"/>
    <w:rsid w:val="009D5DA2"/>
    <w:rsid w:val="009D73BA"/>
    <w:rsid w:val="009E00A2"/>
    <w:rsid w:val="009E08D8"/>
    <w:rsid w:val="009E1C77"/>
    <w:rsid w:val="009E2918"/>
    <w:rsid w:val="009E2A95"/>
    <w:rsid w:val="009E30C6"/>
    <w:rsid w:val="009E3F87"/>
    <w:rsid w:val="009E4238"/>
    <w:rsid w:val="009E6125"/>
    <w:rsid w:val="009E62B9"/>
    <w:rsid w:val="009F0043"/>
    <w:rsid w:val="009F0174"/>
    <w:rsid w:val="009F0713"/>
    <w:rsid w:val="009F2051"/>
    <w:rsid w:val="009F22D4"/>
    <w:rsid w:val="009F23EC"/>
    <w:rsid w:val="009F28D3"/>
    <w:rsid w:val="009F378B"/>
    <w:rsid w:val="009F3EBE"/>
    <w:rsid w:val="009F4931"/>
    <w:rsid w:val="009F4ED2"/>
    <w:rsid w:val="009F609F"/>
    <w:rsid w:val="009F63A0"/>
    <w:rsid w:val="009F7CFF"/>
    <w:rsid w:val="00A012F3"/>
    <w:rsid w:val="00A01442"/>
    <w:rsid w:val="00A015AB"/>
    <w:rsid w:val="00A01AA2"/>
    <w:rsid w:val="00A02011"/>
    <w:rsid w:val="00A02703"/>
    <w:rsid w:val="00A02889"/>
    <w:rsid w:val="00A03995"/>
    <w:rsid w:val="00A03E40"/>
    <w:rsid w:val="00A04206"/>
    <w:rsid w:val="00A05072"/>
    <w:rsid w:val="00A10201"/>
    <w:rsid w:val="00A1027C"/>
    <w:rsid w:val="00A10E04"/>
    <w:rsid w:val="00A11CA1"/>
    <w:rsid w:val="00A14380"/>
    <w:rsid w:val="00A15BC4"/>
    <w:rsid w:val="00A168BC"/>
    <w:rsid w:val="00A16DBA"/>
    <w:rsid w:val="00A16F51"/>
    <w:rsid w:val="00A1768B"/>
    <w:rsid w:val="00A21C87"/>
    <w:rsid w:val="00A227C1"/>
    <w:rsid w:val="00A23634"/>
    <w:rsid w:val="00A2375B"/>
    <w:rsid w:val="00A243B3"/>
    <w:rsid w:val="00A25574"/>
    <w:rsid w:val="00A25F17"/>
    <w:rsid w:val="00A2685B"/>
    <w:rsid w:val="00A27218"/>
    <w:rsid w:val="00A27224"/>
    <w:rsid w:val="00A27352"/>
    <w:rsid w:val="00A31A65"/>
    <w:rsid w:val="00A31E29"/>
    <w:rsid w:val="00A321D8"/>
    <w:rsid w:val="00A33183"/>
    <w:rsid w:val="00A340A7"/>
    <w:rsid w:val="00A36AC2"/>
    <w:rsid w:val="00A36B8F"/>
    <w:rsid w:val="00A36F97"/>
    <w:rsid w:val="00A370B5"/>
    <w:rsid w:val="00A37262"/>
    <w:rsid w:val="00A37497"/>
    <w:rsid w:val="00A402D8"/>
    <w:rsid w:val="00A408E7"/>
    <w:rsid w:val="00A41866"/>
    <w:rsid w:val="00A41DB6"/>
    <w:rsid w:val="00A42016"/>
    <w:rsid w:val="00A42264"/>
    <w:rsid w:val="00A42AEA"/>
    <w:rsid w:val="00A441D0"/>
    <w:rsid w:val="00A445A5"/>
    <w:rsid w:val="00A44E0D"/>
    <w:rsid w:val="00A454D4"/>
    <w:rsid w:val="00A464B6"/>
    <w:rsid w:val="00A4673E"/>
    <w:rsid w:val="00A4752F"/>
    <w:rsid w:val="00A479EF"/>
    <w:rsid w:val="00A5144F"/>
    <w:rsid w:val="00A51808"/>
    <w:rsid w:val="00A5198B"/>
    <w:rsid w:val="00A53DA1"/>
    <w:rsid w:val="00A53E11"/>
    <w:rsid w:val="00A54327"/>
    <w:rsid w:val="00A54EB7"/>
    <w:rsid w:val="00A556C3"/>
    <w:rsid w:val="00A55E52"/>
    <w:rsid w:val="00A56CA8"/>
    <w:rsid w:val="00A608A8"/>
    <w:rsid w:val="00A60F2B"/>
    <w:rsid w:val="00A618A1"/>
    <w:rsid w:val="00A62508"/>
    <w:rsid w:val="00A6311A"/>
    <w:rsid w:val="00A6374A"/>
    <w:rsid w:val="00A65A5D"/>
    <w:rsid w:val="00A66527"/>
    <w:rsid w:val="00A67310"/>
    <w:rsid w:val="00A70109"/>
    <w:rsid w:val="00A706BA"/>
    <w:rsid w:val="00A70AFE"/>
    <w:rsid w:val="00A70CF8"/>
    <w:rsid w:val="00A7201E"/>
    <w:rsid w:val="00A726EF"/>
    <w:rsid w:val="00A72FD5"/>
    <w:rsid w:val="00A73C4B"/>
    <w:rsid w:val="00A73CE6"/>
    <w:rsid w:val="00A7669A"/>
    <w:rsid w:val="00A80BD6"/>
    <w:rsid w:val="00A80E20"/>
    <w:rsid w:val="00A80FD3"/>
    <w:rsid w:val="00A81365"/>
    <w:rsid w:val="00A81C19"/>
    <w:rsid w:val="00A8287C"/>
    <w:rsid w:val="00A841AE"/>
    <w:rsid w:val="00A84B77"/>
    <w:rsid w:val="00A84B9E"/>
    <w:rsid w:val="00A85503"/>
    <w:rsid w:val="00A85AB8"/>
    <w:rsid w:val="00A85B88"/>
    <w:rsid w:val="00A862FC"/>
    <w:rsid w:val="00A86D4C"/>
    <w:rsid w:val="00A87A84"/>
    <w:rsid w:val="00A87ADA"/>
    <w:rsid w:val="00A87E71"/>
    <w:rsid w:val="00A90FA0"/>
    <w:rsid w:val="00A91BCB"/>
    <w:rsid w:val="00A92504"/>
    <w:rsid w:val="00A9758D"/>
    <w:rsid w:val="00AA0D98"/>
    <w:rsid w:val="00AA160B"/>
    <w:rsid w:val="00AA3829"/>
    <w:rsid w:val="00AA4137"/>
    <w:rsid w:val="00AA5B82"/>
    <w:rsid w:val="00AA67D6"/>
    <w:rsid w:val="00AA69C5"/>
    <w:rsid w:val="00AA7875"/>
    <w:rsid w:val="00AA7BF2"/>
    <w:rsid w:val="00AB060D"/>
    <w:rsid w:val="00AB085F"/>
    <w:rsid w:val="00AB10E9"/>
    <w:rsid w:val="00AB114B"/>
    <w:rsid w:val="00AB1345"/>
    <w:rsid w:val="00AB1793"/>
    <w:rsid w:val="00AB3E50"/>
    <w:rsid w:val="00AB48A2"/>
    <w:rsid w:val="00AB4C8F"/>
    <w:rsid w:val="00AB4EBD"/>
    <w:rsid w:val="00AB64B5"/>
    <w:rsid w:val="00AB70AA"/>
    <w:rsid w:val="00AB7F96"/>
    <w:rsid w:val="00AC051A"/>
    <w:rsid w:val="00AC2476"/>
    <w:rsid w:val="00AC2747"/>
    <w:rsid w:val="00AC374D"/>
    <w:rsid w:val="00AC3C90"/>
    <w:rsid w:val="00AC409E"/>
    <w:rsid w:val="00AC491D"/>
    <w:rsid w:val="00AC4BF2"/>
    <w:rsid w:val="00AC580A"/>
    <w:rsid w:val="00AC689C"/>
    <w:rsid w:val="00AC74D9"/>
    <w:rsid w:val="00AC7B1B"/>
    <w:rsid w:val="00AD0C29"/>
    <w:rsid w:val="00AD0F13"/>
    <w:rsid w:val="00AD1002"/>
    <w:rsid w:val="00AD29CE"/>
    <w:rsid w:val="00AD2DAF"/>
    <w:rsid w:val="00AD37A3"/>
    <w:rsid w:val="00AD5530"/>
    <w:rsid w:val="00AD5A25"/>
    <w:rsid w:val="00AD5DA1"/>
    <w:rsid w:val="00AD60EE"/>
    <w:rsid w:val="00AD6F42"/>
    <w:rsid w:val="00AE0C79"/>
    <w:rsid w:val="00AE0F2C"/>
    <w:rsid w:val="00AE141C"/>
    <w:rsid w:val="00AE4F23"/>
    <w:rsid w:val="00AE5085"/>
    <w:rsid w:val="00AE5B65"/>
    <w:rsid w:val="00AE6544"/>
    <w:rsid w:val="00AE6AB7"/>
    <w:rsid w:val="00AE6D5C"/>
    <w:rsid w:val="00AE77F3"/>
    <w:rsid w:val="00AE7D79"/>
    <w:rsid w:val="00AF0898"/>
    <w:rsid w:val="00AF14A6"/>
    <w:rsid w:val="00AF17BC"/>
    <w:rsid w:val="00AF1ED8"/>
    <w:rsid w:val="00AF2D2C"/>
    <w:rsid w:val="00AF2EEA"/>
    <w:rsid w:val="00AF359D"/>
    <w:rsid w:val="00AF6B75"/>
    <w:rsid w:val="00AF6C4B"/>
    <w:rsid w:val="00AF79F7"/>
    <w:rsid w:val="00B0108F"/>
    <w:rsid w:val="00B02546"/>
    <w:rsid w:val="00B0382D"/>
    <w:rsid w:val="00B04216"/>
    <w:rsid w:val="00B046F1"/>
    <w:rsid w:val="00B04727"/>
    <w:rsid w:val="00B0533F"/>
    <w:rsid w:val="00B06C1D"/>
    <w:rsid w:val="00B06D72"/>
    <w:rsid w:val="00B071ED"/>
    <w:rsid w:val="00B07A39"/>
    <w:rsid w:val="00B102BC"/>
    <w:rsid w:val="00B105F1"/>
    <w:rsid w:val="00B113CB"/>
    <w:rsid w:val="00B116C7"/>
    <w:rsid w:val="00B137B4"/>
    <w:rsid w:val="00B152AA"/>
    <w:rsid w:val="00B15592"/>
    <w:rsid w:val="00B15E0F"/>
    <w:rsid w:val="00B16B13"/>
    <w:rsid w:val="00B20CB6"/>
    <w:rsid w:val="00B21E25"/>
    <w:rsid w:val="00B21EE7"/>
    <w:rsid w:val="00B23627"/>
    <w:rsid w:val="00B23C1E"/>
    <w:rsid w:val="00B308A6"/>
    <w:rsid w:val="00B30AB4"/>
    <w:rsid w:val="00B317D6"/>
    <w:rsid w:val="00B3182B"/>
    <w:rsid w:val="00B328BB"/>
    <w:rsid w:val="00B33887"/>
    <w:rsid w:val="00B33905"/>
    <w:rsid w:val="00B349A3"/>
    <w:rsid w:val="00B34A53"/>
    <w:rsid w:val="00B3545B"/>
    <w:rsid w:val="00B354EC"/>
    <w:rsid w:val="00B35CEE"/>
    <w:rsid w:val="00B35D22"/>
    <w:rsid w:val="00B3703D"/>
    <w:rsid w:val="00B375B3"/>
    <w:rsid w:val="00B426E0"/>
    <w:rsid w:val="00B42951"/>
    <w:rsid w:val="00B505A9"/>
    <w:rsid w:val="00B50790"/>
    <w:rsid w:val="00B5093B"/>
    <w:rsid w:val="00B509DB"/>
    <w:rsid w:val="00B52ADC"/>
    <w:rsid w:val="00B53688"/>
    <w:rsid w:val="00B53E9B"/>
    <w:rsid w:val="00B57241"/>
    <w:rsid w:val="00B6055D"/>
    <w:rsid w:val="00B6296D"/>
    <w:rsid w:val="00B64CD7"/>
    <w:rsid w:val="00B654E4"/>
    <w:rsid w:val="00B6665F"/>
    <w:rsid w:val="00B676EC"/>
    <w:rsid w:val="00B67EE3"/>
    <w:rsid w:val="00B70E57"/>
    <w:rsid w:val="00B71140"/>
    <w:rsid w:val="00B71E04"/>
    <w:rsid w:val="00B72203"/>
    <w:rsid w:val="00B722C5"/>
    <w:rsid w:val="00B7252A"/>
    <w:rsid w:val="00B72A9F"/>
    <w:rsid w:val="00B72ACC"/>
    <w:rsid w:val="00B72DC9"/>
    <w:rsid w:val="00B73584"/>
    <w:rsid w:val="00B7534A"/>
    <w:rsid w:val="00B7581F"/>
    <w:rsid w:val="00B774BD"/>
    <w:rsid w:val="00B7779C"/>
    <w:rsid w:val="00B80B46"/>
    <w:rsid w:val="00B81431"/>
    <w:rsid w:val="00B8265C"/>
    <w:rsid w:val="00B82BEE"/>
    <w:rsid w:val="00B84623"/>
    <w:rsid w:val="00B84E4D"/>
    <w:rsid w:val="00B8545E"/>
    <w:rsid w:val="00B86674"/>
    <w:rsid w:val="00B90146"/>
    <w:rsid w:val="00B90272"/>
    <w:rsid w:val="00B91C7A"/>
    <w:rsid w:val="00B9352D"/>
    <w:rsid w:val="00B939FC"/>
    <w:rsid w:val="00B95956"/>
    <w:rsid w:val="00B95B0F"/>
    <w:rsid w:val="00B95EB2"/>
    <w:rsid w:val="00B9611A"/>
    <w:rsid w:val="00B96DA4"/>
    <w:rsid w:val="00B96FA6"/>
    <w:rsid w:val="00B97A31"/>
    <w:rsid w:val="00B97AD8"/>
    <w:rsid w:val="00B97FD4"/>
    <w:rsid w:val="00BA23AB"/>
    <w:rsid w:val="00BA2574"/>
    <w:rsid w:val="00BA37BB"/>
    <w:rsid w:val="00BA569D"/>
    <w:rsid w:val="00BA59B3"/>
    <w:rsid w:val="00BA69E5"/>
    <w:rsid w:val="00BA724C"/>
    <w:rsid w:val="00BA7367"/>
    <w:rsid w:val="00BB075C"/>
    <w:rsid w:val="00BB1114"/>
    <w:rsid w:val="00BB1904"/>
    <w:rsid w:val="00BB1D49"/>
    <w:rsid w:val="00BB334B"/>
    <w:rsid w:val="00BB34B0"/>
    <w:rsid w:val="00BB36A9"/>
    <w:rsid w:val="00BB36D1"/>
    <w:rsid w:val="00BB4980"/>
    <w:rsid w:val="00BB60FA"/>
    <w:rsid w:val="00BB71BF"/>
    <w:rsid w:val="00BB7438"/>
    <w:rsid w:val="00BB79B5"/>
    <w:rsid w:val="00BC033A"/>
    <w:rsid w:val="00BC099E"/>
    <w:rsid w:val="00BC3277"/>
    <w:rsid w:val="00BC3D43"/>
    <w:rsid w:val="00BC40EC"/>
    <w:rsid w:val="00BC44B1"/>
    <w:rsid w:val="00BC6757"/>
    <w:rsid w:val="00BC6B00"/>
    <w:rsid w:val="00BD17E8"/>
    <w:rsid w:val="00BD2C24"/>
    <w:rsid w:val="00BD3A74"/>
    <w:rsid w:val="00BD4612"/>
    <w:rsid w:val="00BD5D52"/>
    <w:rsid w:val="00BD6CEB"/>
    <w:rsid w:val="00BD6F0D"/>
    <w:rsid w:val="00BD7036"/>
    <w:rsid w:val="00BD7177"/>
    <w:rsid w:val="00BE115A"/>
    <w:rsid w:val="00BE12FB"/>
    <w:rsid w:val="00BE19A3"/>
    <w:rsid w:val="00BE2473"/>
    <w:rsid w:val="00BE32E9"/>
    <w:rsid w:val="00BE3781"/>
    <w:rsid w:val="00BE390A"/>
    <w:rsid w:val="00BE54E1"/>
    <w:rsid w:val="00BE64A0"/>
    <w:rsid w:val="00BE6713"/>
    <w:rsid w:val="00BE6E0E"/>
    <w:rsid w:val="00BE6F21"/>
    <w:rsid w:val="00BE799A"/>
    <w:rsid w:val="00BF2463"/>
    <w:rsid w:val="00BF2947"/>
    <w:rsid w:val="00BF313A"/>
    <w:rsid w:val="00BF3183"/>
    <w:rsid w:val="00BF65E6"/>
    <w:rsid w:val="00BF685E"/>
    <w:rsid w:val="00BF6B26"/>
    <w:rsid w:val="00BF7BC5"/>
    <w:rsid w:val="00C0004C"/>
    <w:rsid w:val="00C00200"/>
    <w:rsid w:val="00C002C7"/>
    <w:rsid w:val="00C00631"/>
    <w:rsid w:val="00C00AE1"/>
    <w:rsid w:val="00C01DC4"/>
    <w:rsid w:val="00C027C6"/>
    <w:rsid w:val="00C02A98"/>
    <w:rsid w:val="00C04118"/>
    <w:rsid w:val="00C04697"/>
    <w:rsid w:val="00C048EF"/>
    <w:rsid w:val="00C05342"/>
    <w:rsid w:val="00C0693A"/>
    <w:rsid w:val="00C0719C"/>
    <w:rsid w:val="00C10E4E"/>
    <w:rsid w:val="00C110A7"/>
    <w:rsid w:val="00C11308"/>
    <w:rsid w:val="00C117E4"/>
    <w:rsid w:val="00C13D81"/>
    <w:rsid w:val="00C15034"/>
    <w:rsid w:val="00C15B36"/>
    <w:rsid w:val="00C162BC"/>
    <w:rsid w:val="00C1660F"/>
    <w:rsid w:val="00C170B6"/>
    <w:rsid w:val="00C178C9"/>
    <w:rsid w:val="00C20BCB"/>
    <w:rsid w:val="00C214E6"/>
    <w:rsid w:val="00C2251E"/>
    <w:rsid w:val="00C23148"/>
    <w:rsid w:val="00C238C9"/>
    <w:rsid w:val="00C23C2F"/>
    <w:rsid w:val="00C26E2E"/>
    <w:rsid w:val="00C26F2C"/>
    <w:rsid w:val="00C2746F"/>
    <w:rsid w:val="00C27769"/>
    <w:rsid w:val="00C27D0E"/>
    <w:rsid w:val="00C32BAB"/>
    <w:rsid w:val="00C32EC9"/>
    <w:rsid w:val="00C330B0"/>
    <w:rsid w:val="00C33E8E"/>
    <w:rsid w:val="00C36E5B"/>
    <w:rsid w:val="00C40660"/>
    <w:rsid w:val="00C41409"/>
    <w:rsid w:val="00C4176E"/>
    <w:rsid w:val="00C41E4C"/>
    <w:rsid w:val="00C43106"/>
    <w:rsid w:val="00C4401E"/>
    <w:rsid w:val="00C44929"/>
    <w:rsid w:val="00C44EBC"/>
    <w:rsid w:val="00C456E7"/>
    <w:rsid w:val="00C46B81"/>
    <w:rsid w:val="00C47360"/>
    <w:rsid w:val="00C476D6"/>
    <w:rsid w:val="00C50BAE"/>
    <w:rsid w:val="00C515CB"/>
    <w:rsid w:val="00C51A26"/>
    <w:rsid w:val="00C51CC4"/>
    <w:rsid w:val="00C538C7"/>
    <w:rsid w:val="00C54400"/>
    <w:rsid w:val="00C5445E"/>
    <w:rsid w:val="00C548C4"/>
    <w:rsid w:val="00C556EB"/>
    <w:rsid w:val="00C55770"/>
    <w:rsid w:val="00C5586D"/>
    <w:rsid w:val="00C55E05"/>
    <w:rsid w:val="00C6009C"/>
    <w:rsid w:val="00C611A1"/>
    <w:rsid w:val="00C611AE"/>
    <w:rsid w:val="00C61296"/>
    <w:rsid w:val="00C61A70"/>
    <w:rsid w:val="00C61C3F"/>
    <w:rsid w:val="00C6267C"/>
    <w:rsid w:val="00C6466E"/>
    <w:rsid w:val="00C66BDD"/>
    <w:rsid w:val="00C677DD"/>
    <w:rsid w:val="00C7022F"/>
    <w:rsid w:val="00C70B36"/>
    <w:rsid w:val="00C70D84"/>
    <w:rsid w:val="00C71752"/>
    <w:rsid w:val="00C71763"/>
    <w:rsid w:val="00C72CBA"/>
    <w:rsid w:val="00C72DC7"/>
    <w:rsid w:val="00C72FA6"/>
    <w:rsid w:val="00C74C10"/>
    <w:rsid w:val="00C74CB3"/>
    <w:rsid w:val="00C74DCE"/>
    <w:rsid w:val="00C75779"/>
    <w:rsid w:val="00C76C12"/>
    <w:rsid w:val="00C76F27"/>
    <w:rsid w:val="00C77AED"/>
    <w:rsid w:val="00C808C4"/>
    <w:rsid w:val="00C80D7E"/>
    <w:rsid w:val="00C80FAE"/>
    <w:rsid w:val="00C816D7"/>
    <w:rsid w:val="00C8293B"/>
    <w:rsid w:val="00C835A1"/>
    <w:rsid w:val="00C83897"/>
    <w:rsid w:val="00C85A05"/>
    <w:rsid w:val="00C85CF7"/>
    <w:rsid w:val="00C862A1"/>
    <w:rsid w:val="00C86A7B"/>
    <w:rsid w:val="00C90231"/>
    <w:rsid w:val="00C90C33"/>
    <w:rsid w:val="00C918B3"/>
    <w:rsid w:val="00C92301"/>
    <w:rsid w:val="00C9457A"/>
    <w:rsid w:val="00C947DA"/>
    <w:rsid w:val="00C94B0B"/>
    <w:rsid w:val="00C95A3C"/>
    <w:rsid w:val="00C95F1D"/>
    <w:rsid w:val="00C963A5"/>
    <w:rsid w:val="00C96C3C"/>
    <w:rsid w:val="00C97046"/>
    <w:rsid w:val="00C976C2"/>
    <w:rsid w:val="00CA00E2"/>
    <w:rsid w:val="00CA093C"/>
    <w:rsid w:val="00CA2617"/>
    <w:rsid w:val="00CA37E2"/>
    <w:rsid w:val="00CA3B2A"/>
    <w:rsid w:val="00CA3B99"/>
    <w:rsid w:val="00CA4772"/>
    <w:rsid w:val="00CA55C7"/>
    <w:rsid w:val="00CA60BA"/>
    <w:rsid w:val="00CA700B"/>
    <w:rsid w:val="00CA7A0B"/>
    <w:rsid w:val="00CA7B3D"/>
    <w:rsid w:val="00CB0A74"/>
    <w:rsid w:val="00CB0C99"/>
    <w:rsid w:val="00CB1039"/>
    <w:rsid w:val="00CB1B0E"/>
    <w:rsid w:val="00CB2A3A"/>
    <w:rsid w:val="00CB2D5A"/>
    <w:rsid w:val="00CB368C"/>
    <w:rsid w:val="00CB37B8"/>
    <w:rsid w:val="00CB4085"/>
    <w:rsid w:val="00CB63A8"/>
    <w:rsid w:val="00CB6F65"/>
    <w:rsid w:val="00CB7254"/>
    <w:rsid w:val="00CB733C"/>
    <w:rsid w:val="00CB76E6"/>
    <w:rsid w:val="00CB79AD"/>
    <w:rsid w:val="00CC1851"/>
    <w:rsid w:val="00CC303C"/>
    <w:rsid w:val="00CC3235"/>
    <w:rsid w:val="00CC39C5"/>
    <w:rsid w:val="00CC554E"/>
    <w:rsid w:val="00CC60A1"/>
    <w:rsid w:val="00CC621B"/>
    <w:rsid w:val="00CC7560"/>
    <w:rsid w:val="00CC79CE"/>
    <w:rsid w:val="00CD0EAF"/>
    <w:rsid w:val="00CD1FCE"/>
    <w:rsid w:val="00CD369B"/>
    <w:rsid w:val="00CD3A38"/>
    <w:rsid w:val="00CD3F31"/>
    <w:rsid w:val="00CD3FCD"/>
    <w:rsid w:val="00CD439E"/>
    <w:rsid w:val="00CD44D1"/>
    <w:rsid w:val="00CD4AD3"/>
    <w:rsid w:val="00CD73F3"/>
    <w:rsid w:val="00CE0C4B"/>
    <w:rsid w:val="00CE21FF"/>
    <w:rsid w:val="00CE2293"/>
    <w:rsid w:val="00CE2667"/>
    <w:rsid w:val="00CE2C7E"/>
    <w:rsid w:val="00CE30B2"/>
    <w:rsid w:val="00CE457E"/>
    <w:rsid w:val="00CE5B6B"/>
    <w:rsid w:val="00CE6FA0"/>
    <w:rsid w:val="00CE749F"/>
    <w:rsid w:val="00CE76FB"/>
    <w:rsid w:val="00CE7A95"/>
    <w:rsid w:val="00CF1C27"/>
    <w:rsid w:val="00CF1D17"/>
    <w:rsid w:val="00CF273A"/>
    <w:rsid w:val="00CF2CDC"/>
    <w:rsid w:val="00CF2D23"/>
    <w:rsid w:val="00CF3539"/>
    <w:rsid w:val="00CF36B7"/>
    <w:rsid w:val="00CF423A"/>
    <w:rsid w:val="00CF52BE"/>
    <w:rsid w:val="00CF56D5"/>
    <w:rsid w:val="00CF5BF3"/>
    <w:rsid w:val="00CF5CD1"/>
    <w:rsid w:val="00CF6786"/>
    <w:rsid w:val="00D01472"/>
    <w:rsid w:val="00D03C23"/>
    <w:rsid w:val="00D04233"/>
    <w:rsid w:val="00D066C0"/>
    <w:rsid w:val="00D072F5"/>
    <w:rsid w:val="00D07E6C"/>
    <w:rsid w:val="00D119EF"/>
    <w:rsid w:val="00D120A3"/>
    <w:rsid w:val="00D1300E"/>
    <w:rsid w:val="00D13328"/>
    <w:rsid w:val="00D1367C"/>
    <w:rsid w:val="00D143AC"/>
    <w:rsid w:val="00D14E7D"/>
    <w:rsid w:val="00D154AB"/>
    <w:rsid w:val="00D17D60"/>
    <w:rsid w:val="00D22294"/>
    <w:rsid w:val="00D24A3A"/>
    <w:rsid w:val="00D259F2"/>
    <w:rsid w:val="00D2612C"/>
    <w:rsid w:val="00D2657A"/>
    <w:rsid w:val="00D26A55"/>
    <w:rsid w:val="00D27BA3"/>
    <w:rsid w:val="00D27C4B"/>
    <w:rsid w:val="00D27F98"/>
    <w:rsid w:val="00D30BE3"/>
    <w:rsid w:val="00D30BFE"/>
    <w:rsid w:val="00D30F19"/>
    <w:rsid w:val="00D31976"/>
    <w:rsid w:val="00D31B62"/>
    <w:rsid w:val="00D31E6B"/>
    <w:rsid w:val="00D33719"/>
    <w:rsid w:val="00D34372"/>
    <w:rsid w:val="00D34582"/>
    <w:rsid w:val="00D35642"/>
    <w:rsid w:val="00D3655B"/>
    <w:rsid w:val="00D366F3"/>
    <w:rsid w:val="00D36E0D"/>
    <w:rsid w:val="00D40D69"/>
    <w:rsid w:val="00D40E85"/>
    <w:rsid w:val="00D41FC4"/>
    <w:rsid w:val="00D43C2D"/>
    <w:rsid w:val="00D4538A"/>
    <w:rsid w:val="00D45457"/>
    <w:rsid w:val="00D4566F"/>
    <w:rsid w:val="00D46362"/>
    <w:rsid w:val="00D467DA"/>
    <w:rsid w:val="00D46FE0"/>
    <w:rsid w:val="00D478A7"/>
    <w:rsid w:val="00D50609"/>
    <w:rsid w:val="00D514E4"/>
    <w:rsid w:val="00D52D4E"/>
    <w:rsid w:val="00D541C8"/>
    <w:rsid w:val="00D549E8"/>
    <w:rsid w:val="00D551CF"/>
    <w:rsid w:val="00D55D33"/>
    <w:rsid w:val="00D560EC"/>
    <w:rsid w:val="00D56651"/>
    <w:rsid w:val="00D566B7"/>
    <w:rsid w:val="00D57B4E"/>
    <w:rsid w:val="00D6013C"/>
    <w:rsid w:val="00D60556"/>
    <w:rsid w:val="00D61183"/>
    <w:rsid w:val="00D6193F"/>
    <w:rsid w:val="00D61FAB"/>
    <w:rsid w:val="00D62476"/>
    <w:rsid w:val="00D64A22"/>
    <w:rsid w:val="00D64B24"/>
    <w:rsid w:val="00D72277"/>
    <w:rsid w:val="00D734C2"/>
    <w:rsid w:val="00D73827"/>
    <w:rsid w:val="00D73E7F"/>
    <w:rsid w:val="00D744F4"/>
    <w:rsid w:val="00D745A6"/>
    <w:rsid w:val="00D7516F"/>
    <w:rsid w:val="00D756A8"/>
    <w:rsid w:val="00D75800"/>
    <w:rsid w:val="00D75D05"/>
    <w:rsid w:val="00D76535"/>
    <w:rsid w:val="00D76F73"/>
    <w:rsid w:val="00D77196"/>
    <w:rsid w:val="00D77232"/>
    <w:rsid w:val="00D77A41"/>
    <w:rsid w:val="00D804EC"/>
    <w:rsid w:val="00D80D4A"/>
    <w:rsid w:val="00D81585"/>
    <w:rsid w:val="00D82DF6"/>
    <w:rsid w:val="00D83681"/>
    <w:rsid w:val="00D83900"/>
    <w:rsid w:val="00D8510B"/>
    <w:rsid w:val="00D85C68"/>
    <w:rsid w:val="00D8691D"/>
    <w:rsid w:val="00D8798B"/>
    <w:rsid w:val="00D910A5"/>
    <w:rsid w:val="00D9125C"/>
    <w:rsid w:val="00D91E0E"/>
    <w:rsid w:val="00D9237A"/>
    <w:rsid w:val="00D9244B"/>
    <w:rsid w:val="00D92B7E"/>
    <w:rsid w:val="00D9359F"/>
    <w:rsid w:val="00D94D75"/>
    <w:rsid w:val="00D958E4"/>
    <w:rsid w:val="00D95BEB"/>
    <w:rsid w:val="00D96134"/>
    <w:rsid w:val="00DA05CF"/>
    <w:rsid w:val="00DA140D"/>
    <w:rsid w:val="00DA209D"/>
    <w:rsid w:val="00DA2E46"/>
    <w:rsid w:val="00DA3407"/>
    <w:rsid w:val="00DA4F30"/>
    <w:rsid w:val="00DA5B91"/>
    <w:rsid w:val="00DA5D60"/>
    <w:rsid w:val="00DA6B29"/>
    <w:rsid w:val="00DA7041"/>
    <w:rsid w:val="00DA7A75"/>
    <w:rsid w:val="00DA7E53"/>
    <w:rsid w:val="00DB0757"/>
    <w:rsid w:val="00DB21DB"/>
    <w:rsid w:val="00DB2B3F"/>
    <w:rsid w:val="00DB367A"/>
    <w:rsid w:val="00DB4742"/>
    <w:rsid w:val="00DB485E"/>
    <w:rsid w:val="00DB590C"/>
    <w:rsid w:val="00DB6AC3"/>
    <w:rsid w:val="00DB6EB3"/>
    <w:rsid w:val="00DB6F86"/>
    <w:rsid w:val="00DC01F3"/>
    <w:rsid w:val="00DC040F"/>
    <w:rsid w:val="00DC1668"/>
    <w:rsid w:val="00DC1E0B"/>
    <w:rsid w:val="00DC1E71"/>
    <w:rsid w:val="00DC2245"/>
    <w:rsid w:val="00DC2802"/>
    <w:rsid w:val="00DC4115"/>
    <w:rsid w:val="00DC440E"/>
    <w:rsid w:val="00DC4B5E"/>
    <w:rsid w:val="00DC5542"/>
    <w:rsid w:val="00DC5ED7"/>
    <w:rsid w:val="00DC603E"/>
    <w:rsid w:val="00DD0D0F"/>
    <w:rsid w:val="00DD1255"/>
    <w:rsid w:val="00DD14C6"/>
    <w:rsid w:val="00DD1831"/>
    <w:rsid w:val="00DD1965"/>
    <w:rsid w:val="00DD1B71"/>
    <w:rsid w:val="00DD5145"/>
    <w:rsid w:val="00DE024D"/>
    <w:rsid w:val="00DE12C8"/>
    <w:rsid w:val="00DE1367"/>
    <w:rsid w:val="00DE1D80"/>
    <w:rsid w:val="00DE22F3"/>
    <w:rsid w:val="00DE2575"/>
    <w:rsid w:val="00DE2D75"/>
    <w:rsid w:val="00DE2EED"/>
    <w:rsid w:val="00DE31B7"/>
    <w:rsid w:val="00DE374D"/>
    <w:rsid w:val="00DE46F6"/>
    <w:rsid w:val="00DE605D"/>
    <w:rsid w:val="00DE742E"/>
    <w:rsid w:val="00DE7A2E"/>
    <w:rsid w:val="00DE7B2A"/>
    <w:rsid w:val="00DF035A"/>
    <w:rsid w:val="00DF0927"/>
    <w:rsid w:val="00DF0C73"/>
    <w:rsid w:val="00DF1F29"/>
    <w:rsid w:val="00DF25EA"/>
    <w:rsid w:val="00DF5781"/>
    <w:rsid w:val="00DF59A6"/>
    <w:rsid w:val="00DF5B23"/>
    <w:rsid w:val="00DF66E3"/>
    <w:rsid w:val="00DF718B"/>
    <w:rsid w:val="00DF722D"/>
    <w:rsid w:val="00E007C1"/>
    <w:rsid w:val="00E0280A"/>
    <w:rsid w:val="00E03785"/>
    <w:rsid w:val="00E03FA7"/>
    <w:rsid w:val="00E06227"/>
    <w:rsid w:val="00E0640D"/>
    <w:rsid w:val="00E06FD5"/>
    <w:rsid w:val="00E0787E"/>
    <w:rsid w:val="00E07D34"/>
    <w:rsid w:val="00E102A8"/>
    <w:rsid w:val="00E1077A"/>
    <w:rsid w:val="00E11D8B"/>
    <w:rsid w:val="00E1255B"/>
    <w:rsid w:val="00E127B2"/>
    <w:rsid w:val="00E138C2"/>
    <w:rsid w:val="00E13F76"/>
    <w:rsid w:val="00E140D5"/>
    <w:rsid w:val="00E144A7"/>
    <w:rsid w:val="00E1462E"/>
    <w:rsid w:val="00E14903"/>
    <w:rsid w:val="00E169B7"/>
    <w:rsid w:val="00E171F8"/>
    <w:rsid w:val="00E207AA"/>
    <w:rsid w:val="00E211DB"/>
    <w:rsid w:val="00E21658"/>
    <w:rsid w:val="00E2230F"/>
    <w:rsid w:val="00E23705"/>
    <w:rsid w:val="00E25A55"/>
    <w:rsid w:val="00E263E2"/>
    <w:rsid w:val="00E27EC5"/>
    <w:rsid w:val="00E30513"/>
    <w:rsid w:val="00E30F13"/>
    <w:rsid w:val="00E31002"/>
    <w:rsid w:val="00E31784"/>
    <w:rsid w:val="00E31827"/>
    <w:rsid w:val="00E31D7C"/>
    <w:rsid w:val="00E31ECE"/>
    <w:rsid w:val="00E327F6"/>
    <w:rsid w:val="00E3286B"/>
    <w:rsid w:val="00E331DE"/>
    <w:rsid w:val="00E3347C"/>
    <w:rsid w:val="00E33518"/>
    <w:rsid w:val="00E3539F"/>
    <w:rsid w:val="00E35E7A"/>
    <w:rsid w:val="00E36640"/>
    <w:rsid w:val="00E36D1F"/>
    <w:rsid w:val="00E374B6"/>
    <w:rsid w:val="00E37ABC"/>
    <w:rsid w:val="00E37C5D"/>
    <w:rsid w:val="00E412DF"/>
    <w:rsid w:val="00E417A2"/>
    <w:rsid w:val="00E42048"/>
    <w:rsid w:val="00E4215F"/>
    <w:rsid w:val="00E42B88"/>
    <w:rsid w:val="00E43CA6"/>
    <w:rsid w:val="00E43FDE"/>
    <w:rsid w:val="00E455F3"/>
    <w:rsid w:val="00E45B24"/>
    <w:rsid w:val="00E45DAD"/>
    <w:rsid w:val="00E46DE4"/>
    <w:rsid w:val="00E47B04"/>
    <w:rsid w:val="00E502D0"/>
    <w:rsid w:val="00E52E01"/>
    <w:rsid w:val="00E539C0"/>
    <w:rsid w:val="00E5629F"/>
    <w:rsid w:val="00E56C9C"/>
    <w:rsid w:val="00E604D8"/>
    <w:rsid w:val="00E619B6"/>
    <w:rsid w:val="00E61F42"/>
    <w:rsid w:val="00E629C6"/>
    <w:rsid w:val="00E62BE3"/>
    <w:rsid w:val="00E6394C"/>
    <w:rsid w:val="00E63BEC"/>
    <w:rsid w:val="00E6438F"/>
    <w:rsid w:val="00E66140"/>
    <w:rsid w:val="00E67362"/>
    <w:rsid w:val="00E67EB7"/>
    <w:rsid w:val="00E70502"/>
    <w:rsid w:val="00E717EC"/>
    <w:rsid w:val="00E7202B"/>
    <w:rsid w:val="00E72489"/>
    <w:rsid w:val="00E72B3F"/>
    <w:rsid w:val="00E73B04"/>
    <w:rsid w:val="00E74080"/>
    <w:rsid w:val="00E76704"/>
    <w:rsid w:val="00E76BBF"/>
    <w:rsid w:val="00E770F2"/>
    <w:rsid w:val="00E80186"/>
    <w:rsid w:val="00E80CAB"/>
    <w:rsid w:val="00E80D8C"/>
    <w:rsid w:val="00E854CC"/>
    <w:rsid w:val="00E856F6"/>
    <w:rsid w:val="00E90090"/>
    <w:rsid w:val="00E904A7"/>
    <w:rsid w:val="00E904FF"/>
    <w:rsid w:val="00E906FE"/>
    <w:rsid w:val="00E91214"/>
    <w:rsid w:val="00E91F69"/>
    <w:rsid w:val="00E9285F"/>
    <w:rsid w:val="00E93282"/>
    <w:rsid w:val="00E95FB9"/>
    <w:rsid w:val="00E967BD"/>
    <w:rsid w:val="00E979A9"/>
    <w:rsid w:val="00E979BA"/>
    <w:rsid w:val="00EA0397"/>
    <w:rsid w:val="00EA0984"/>
    <w:rsid w:val="00EA27BA"/>
    <w:rsid w:val="00EA30B9"/>
    <w:rsid w:val="00EA3237"/>
    <w:rsid w:val="00EA78B7"/>
    <w:rsid w:val="00EB022D"/>
    <w:rsid w:val="00EB16A4"/>
    <w:rsid w:val="00EB19A1"/>
    <w:rsid w:val="00EB2386"/>
    <w:rsid w:val="00EB29BB"/>
    <w:rsid w:val="00EB2C31"/>
    <w:rsid w:val="00EB3084"/>
    <w:rsid w:val="00EB314D"/>
    <w:rsid w:val="00EB32C4"/>
    <w:rsid w:val="00EB3B23"/>
    <w:rsid w:val="00EB4DA2"/>
    <w:rsid w:val="00EB5360"/>
    <w:rsid w:val="00EB75C4"/>
    <w:rsid w:val="00EB7AF7"/>
    <w:rsid w:val="00EC0A9F"/>
    <w:rsid w:val="00EC1417"/>
    <w:rsid w:val="00EC355F"/>
    <w:rsid w:val="00EC3614"/>
    <w:rsid w:val="00EC3DFB"/>
    <w:rsid w:val="00EC52E1"/>
    <w:rsid w:val="00EC553D"/>
    <w:rsid w:val="00EC56BB"/>
    <w:rsid w:val="00EC651F"/>
    <w:rsid w:val="00EC7AAB"/>
    <w:rsid w:val="00ED019C"/>
    <w:rsid w:val="00ED0DCE"/>
    <w:rsid w:val="00ED19A0"/>
    <w:rsid w:val="00ED2BE1"/>
    <w:rsid w:val="00ED2DDA"/>
    <w:rsid w:val="00ED3000"/>
    <w:rsid w:val="00ED30B8"/>
    <w:rsid w:val="00ED30D7"/>
    <w:rsid w:val="00ED31AC"/>
    <w:rsid w:val="00ED3828"/>
    <w:rsid w:val="00ED392A"/>
    <w:rsid w:val="00ED458F"/>
    <w:rsid w:val="00ED4685"/>
    <w:rsid w:val="00ED5094"/>
    <w:rsid w:val="00ED51C8"/>
    <w:rsid w:val="00ED58D8"/>
    <w:rsid w:val="00ED6A28"/>
    <w:rsid w:val="00EE1C0D"/>
    <w:rsid w:val="00EE1C5F"/>
    <w:rsid w:val="00EE2E1D"/>
    <w:rsid w:val="00EE2ED5"/>
    <w:rsid w:val="00EE2F5A"/>
    <w:rsid w:val="00EE36AF"/>
    <w:rsid w:val="00EE5025"/>
    <w:rsid w:val="00EE5CFF"/>
    <w:rsid w:val="00EE5D7C"/>
    <w:rsid w:val="00EE6508"/>
    <w:rsid w:val="00EE6A59"/>
    <w:rsid w:val="00EE715A"/>
    <w:rsid w:val="00EF00A2"/>
    <w:rsid w:val="00EF0615"/>
    <w:rsid w:val="00EF1466"/>
    <w:rsid w:val="00EF1EE6"/>
    <w:rsid w:val="00EF37E5"/>
    <w:rsid w:val="00EF3B4C"/>
    <w:rsid w:val="00EF3FE6"/>
    <w:rsid w:val="00EF451C"/>
    <w:rsid w:val="00EF4C49"/>
    <w:rsid w:val="00EF5698"/>
    <w:rsid w:val="00EF635E"/>
    <w:rsid w:val="00EF63A5"/>
    <w:rsid w:val="00EF7731"/>
    <w:rsid w:val="00F00CC1"/>
    <w:rsid w:val="00F01FFF"/>
    <w:rsid w:val="00F020A6"/>
    <w:rsid w:val="00F02D2F"/>
    <w:rsid w:val="00F02F0E"/>
    <w:rsid w:val="00F04F1C"/>
    <w:rsid w:val="00F05675"/>
    <w:rsid w:val="00F06427"/>
    <w:rsid w:val="00F0691D"/>
    <w:rsid w:val="00F11A2E"/>
    <w:rsid w:val="00F131A8"/>
    <w:rsid w:val="00F142F1"/>
    <w:rsid w:val="00F15260"/>
    <w:rsid w:val="00F152EF"/>
    <w:rsid w:val="00F16764"/>
    <w:rsid w:val="00F16A7B"/>
    <w:rsid w:val="00F173BF"/>
    <w:rsid w:val="00F17706"/>
    <w:rsid w:val="00F178B9"/>
    <w:rsid w:val="00F17C46"/>
    <w:rsid w:val="00F2088F"/>
    <w:rsid w:val="00F21970"/>
    <w:rsid w:val="00F23159"/>
    <w:rsid w:val="00F23316"/>
    <w:rsid w:val="00F249F2"/>
    <w:rsid w:val="00F2690D"/>
    <w:rsid w:val="00F26BCB"/>
    <w:rsid w:val="00F27C78"/>
    <w:rsid w:val="00F30AF9"/>
    <w:rsid w:val="00F323FD"/>
    <w:rsid w:val="00F326A0"/>
    <w:rsid w:val="00F3388B"/>
    <w:rsid w:val="00F34133"/>
    <w:rsid w:val="00F341A5"/>
    <w:rsid w:val="00F35F27"/>
    <w:rsid w:val="00F35FEF"/>
    <w:rsid w:val="00F36057"/>
    <w:rsid w:val="00F37519"/>
    <w:rsid w:val="00F37A46"/>
    <w:rsid w:val="00F40DDB"/>
    <w:rsid w:val="00F42270"/>
    <w:rsid w:val="00F42C59"/>
    <w:rsid w:val="00F435AE"/>
    <w:rsid w:val="00F44FEF"/>
    <w:rsid w:val="00F453E7"/>
    <w:rsid w:val="00F46040"/>
    <w:rsid w:val="00F468D1"/>
    <w:rsid w:val="00F46B83"/>
    <w:rsid w:val="00F477DF"/>
    <w:rsid w:val="00F477FC"/>
    <w:rsid w:val="00F47B3F"/>
    <w:rsid w:val="00F47FDE"/>
    <w:rsid w:val="00F50670"/>
    <w:rsid w:val="00F51156"/>
    <w:rsid w:val="00F517ED"/>
    <w:rsid w:val="00F5267F"/>
    <w:rsid w:val="00F526ED"/>
    <w:rsid w:val="00F526F6"/>
    <w:rsid w:val="00F56127"/>
    <w:rsid w:val="00F562B2"/>
    <w:rsid w:val="00F562EA"/>
    <w:rsid w:val="00F6035E"/>
    <w:rsid w:val="00F605B5"/>
    <w:rsid w:val="00F6070F"/>
    <w:rsid w:val="00F60C58"/>
    <w:rsid w:val="00F60E75"/>
    <w:rsid w:val="00F61F9F"/>
    <w:rsid w:val="00F63AF1"/>
    <w:rsid w:val="00F63C26"/>
    <w:rsid w:val="00F63E49"/>
    <w:rsid w:val="00F65DE1"/>
    <w:rsid w:val="00F65F40"/>
    <w:rsid w:val="00F67115"/>
    <w:rsid w:val="00F706E9"/>
    <w:rsid w:val="00F70745"/>
    <w:rsid w:val="00F7110A"/>
    <w:rsid w:val="00F712BE"/>
    <w:rsid w:val="00F72EE3"/>
    <w:rsid w:val="00F731BE"/>
    <w:rsid w:val="00F73415"/>
    <w:rsid w:val="00F76B59"/>
    <w:rsid w:val="00F77890"/>
    <w:rsid w:val="00F81087"/>
    <w:rsid w:val="00F81438"/>
    <w:rsid w:val="00F816A0"/>
    <w:rsid w:val="00F8327E"/>
    <w:rsid w:val="00F836A5"/>
    <w:rsid w:val="00F84011"/>
    <w:rsid w:val="00F85226"/>
    <w:rsid w:val="00F852B8"/>
    <w:rsid w:val="00F862FB"/>
    <w:rsid w:val="00F870F8"/>
    <w:rsid w:val="00F90C98"/>
    <w:rsid w:val="00F91219"/>
    <w:rsid w:val="00F9154C"/>
    <w:rsid w:val="00F92714"/>
    <w:rsid w:val="00F92B50"/>
    <w:rsid w:val="00F92DD8"/>
    <w:rsid w:val="00F9343F"/>
    <w:rsid w:val="00F934FE"/>
    <w:rsid w:val="00F936BE"/>
    <w:rsid w:val="00F93780"/>
    <w:rsid w:val="00F946AC"/>
    <w:rsid w:val="00F94D1A"/>
    <w:rsid w:val="00F94DFD"/>
    <w:rsid w:val="00F95099"/>
    <w:rsid w:val="00F957AD"/>
    <w:rsid w:val="00F96E81"/>
    <w:rsid w:val="00F97F4A"/>
    <w:rsid w:val="00FA0B1A"/>
    <w:rsid w:val="00FA0DED"/>
    <w:rsid w:val="00FA1AAC"/>
    <w:rsid w:val="00FA1F5D"/>
    <w:rsid w:val="00FA5599"/>
    <w:rsid w:val="00FA57BB"/>
    <w:rsid w:val="00FA5C5A"/>
    <w:rsid w:val="00FA6141"/>
    <w:rsid w:val="00FA6D3D"/>
    <w:rsid w:val="00FA74C7"/>
    <w:rsid w:val="00FA77D5"/>
    <w:rsid w:val="00FB07FA"/>
    <w:rsid w:val="00FB2E17"/>
    <w:rsid w:val="00FB3347"/>
    <w:rsid w:val="00FB34F1"/>
    <w:rsid w:val="00FB3BF8"/>
    <w:rsid w:val="00FB3D34"/>
    <w:rsid w:val="00FB442A"/>
    <w:rsid w:val="00FB445B"/>
    <w:rsid w:val="00FB47E0"/>
    <w:rsid w:val="00FB4D9B"/>
    <w:rsid w:val="00FB4F9B"/>
    <w:rsid w:val="00FB55DC"/>
    <w:rsid w:val="00FC04F9"/>
    <w:rsid w:val="00FC10C6"/>
    <w:rsid w:val="00FC1A9B"/>
    <w:rsid w:val="00FC1DC0"/>
    <w:rsid w:val="00FC1E18"/>
    <w:rsid w:val="00FC200D"/>
    <w:rsid w:val="00FC204A"/>
    <w:rsid w:val="00FC3918"/>
    <w:rsid w:val="00FC3C15"/>
    <w:rsid w:val="00FC3F5C"/>
    <w:rsid w:val="00FC4501"/>
    <w:rsid w:val="00FC5E38"/>
    <w:rsid w:val="00FD0080"/>
    <w:rsid w:val="00FD0B42"/>
    <w:rsid w:val="00FD14D2"/>
    <w:rsid w:val="00FD1D00"/>
    <w:rsid w:val="00FD2100"/>
    <w:rsid w:val="00FD236E"/>
    <w:rsid w:val="00FD26D5"/>
    <w:rsid w:val="00FD3481"/>
    <w:rsid w:val="00FD3962"/>
    <w:rsid w:val="00FD3B6A"/>
    <w:rsid w:val="00FD3D8F"/>
    <w:rsid w:val="00FD47DF"/>
    <w:rsid w:val="00FD5C4B"/>
    <w:rsid w:val="00FE0819"/>
    <w:rsid w:val="00FE090A"/>
    <w:rsid w:val="00FE2715"/>
    <w:rsid w:val="00FE3D63"/>
    <w:rsid w:val="00FE4346"/>
    <w:rsid w:val="00FE5188"/>
    <w:rsid w:val="00FE6430"/>
    <w:rsid w:val="00FE6DB4"/>
    <w:rsid w:val="00FE73CE"/>
    <w:rsid w:val="00FF1916"/>
    <w:rsid w:val="00FF35FE"/>
    <w:rsid w:val="00FF492A"/>
    <w:rsid w:val="00FF5219"/>
    <w:rsid w:val="00FF5509"/>
    <w:rsid w:val="00FF5936"/>
    <w:rsid w:val="00FF5C2D"/>
    <w:rsid w:val="00FF6029"/>
    <w:rsid w:val="00FF667A"/>
    <w:rsid w:val="00FF72DB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2A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qFormat/>
    <w:rsid w:val="00BE54E1"/>
    <w:pPr>
      <w:suppressAutoHyphens w:val="0"/>
      <w:spacing w:before="100" w:beforeAutospacing="1" w:after="100" w:afterAutospacing="1"/>
      <w:outlineLvl w:val="1"/>
    </w:pPr>
    <w:rPr>
      <w:rFonts w:ascii="Times" w:hAnsi="Times" w:cs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Palatino Linotype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i w:val="0"/>
      <w:color w:val="auto"/>
    </w:rPr>
  </w:style>
  <w:style w:type="character" w:customStyle="1" w:styleId="WW8Num10z1">
    <w:name w:val="WW8Num10z1"/>
    <w:rPr>
      <w:b w:val="0"/>
      <w:color w:val="auto"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Palatino Linotype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b w:val="0"/>
      <w:color w:val="auto"/>
    </w:rPr>
  </w:style>
  <w:style w:type="character" w:customStyle="1" w:styleId="WW8Num17z1">
    <w:name w:val="WW8Num17z1"/>
    <w:rPr>
      <w:b w:val="0"/>
      <w:color w:val="auto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Palatino Linotype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0033CC"/>
      <w:sz w:val="20"/>
    </w:rPr>
  </w:style>
  <w:style w:type="character" w:customStyle="1" w:styleId="WW8Num22z1">
    <w:name w:val="WW8Num22z1"/>
    <w:rPr>
      <w:rFonts w:ascii="Courier New" w:hAnsi="Courier New" w:cs="Palatino Linotype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b w:val="0"/>
      <w:color w:val="auto"/>
    </w:rPr>
  </w:style>
  <w:style w:type="character" w:customStyle="1" w:styleId="WW8Num24z1">
    <w:name w:val="WW8Num24z1"/>
    <w:rPr>
      <w:rFonts w:ascii="Arial" w:hAnsi="Arial" w:cs="Wingdings"/>
      <w:sz w:val="22"/>
      <w:szCs w:val="22"/>
    </w:rPr>
  </w:style>
  <w:style w:type="character" w:customStyle="1" w:styleId="WW8Num25z0">
    <w:name w:val="WW8Num25z0"/>
    <w:rPr>
      <w:rFonts w:ascii="Symbol" w:hAnsi="Symbol"/>
      <w:color w:val="0033CC"/>
      <w:sz w:val="20"/>
    </w:rPr>
  </w:style>
  <w:style w:type="character" w:customStyle="1" w:styleId="WW8Num25z1">
    <w:name w:val="WW8Num25z1"/>
    <w:rPr>
      <w:rFonts w:ascii="Courier New" w:hAnsi="Courier New" w:cs="Palatino Linotype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Palatino Linotype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Palatino Linotype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  <w:color w:val="0033CC"/>
      <w:sz w:val="20"/>
    </w:rPr>
  </w:style>
  <w:style w:type="character" w:customStyle="1" w:styleId="WW8Num31z1">
    <w:name w:val="WW8Num31z1"/>
    <w:rPr>
      <w:rFonts w:ascii="Courier New" w:hAnsi="Courier New" w:cs="Palatino Linotype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color w:val="auto"/>
    </w:rPr>
  </w:style>
  <w:style w:type="character" w:customStyle="1" w:styleId="WW8Num32z1">
    <w:name w:val="WW8Num32z1"/>
    <w:rPr>
      <w:b/>
    </w:rPr>
  </w:style>
  <w:style w:type="character" w:customStyle="1" w:styleId="WW8Num33z0">
    <w:name w:val="WW8Num33z0"/>
    <w:rPr>
      <w:rFonts w:ascii="Symbol" w:hAnsi="Symbol"/>
      <w:color w:val="0033CC"/>
      <w:sz w:val="20"/>
    </w:rPr>
  </w:style>
  <w:style w:type="character" w:customStyle="1" w:styleId="WW8Num33z1">
    <w:name w:val="WW8Num33z1"/>
    <w:rPr>
      <w:rFonts w:ascii="Courier New" w:hAnsi="Courier New" w:cs="Palatino Linotype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b w:val="0"/>
      <w:color w:val="auto"/>
    </w:rPr>
  </w:style>
  <w:style w:type="character" w:customStyle="1" w:styleId="WW8Num37z2">
    <w:name w:val="WW8Num37z2"/>
    <w:rPr>
      <w:i w:val="0"/>
      <w:color w:val="auto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33CC"/>
      <w:sz w:val="20"/>
    </w:rPr>
  </w:style>
  <w:style w:type="character" w:customStyle="1" w:styleId="WW8Num41z1">
    <w:name w:val="WW8Num41z1"/>
    <w:rPr>
      <w:rFonts w:ascii="Courier New" w:hAnsi="Courier New" w:cs="Palatino Linotyp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Palatino Linotype"/>
    </w:rPr>
  </w:style>
  <w:style w:type="character" w:customStyle="1" w:styleId="WW8Num42z3">
    <w:name w:val="WW8Num42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CharChar">
    <w:name w:val="Char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5E7D34"/>
    <w:rPr>
      <w:rFonts w:eastAsia="Calibri"/>
      <w:sz w:val="22"/>
      <w:szCs w:val="22"/>
      <w:lang w:eastAsia="en-US"/>
    </w:rPr>
  </w:style>
  <w:style w:type="character" w:styleId="Hyperlink">
    <w:name w:val="Hyperlink"/>
    <w:rsid w:val="00BE54E1"/>
    <w:rPr>
      <w:color w:val="0000FF"/>
      <w:u w:val="single"/>
    </w:rPr>
  </w:style>
  <w:style w:type="character" w:styleId="Strong">
    <w:name w:val="Strong"/>
    <w:qFormat/>
    <w:rsid w:val="00607125"/>
    <w:rPr>
      <w:b/>
      <w:bCs/>
    </w:rPr>
  </w:style>
  <w:style w:type="character" w:styleId="Emphasis">
    <w:name w:val="Emphasis"/>
    <w:qFormat/>
    <w:rsid w:val="00C54400"/>
    <w:rPr>
      <w:i/>
      <w:iCs/>
    </w:rPr>
  </w:style>
  <w:style w:type="paragraph" w:styleId="ListParagraph">
    <w:name w:val="List Paragraph"/>
    <w:basedOn w:val="Normal"/>
    <w:uiPriority w:val="34"/>
    <w:qFormat/>
    <w:rsid w:val="006B0259"/>
    <w:pPr>
      <w:ind w:left="720"/>
    </w:pPr>
  </w:style>
  <w:style w:type="character" w:styleId="CommentReference">
    <w:name w:val="annotation reference"/>
    <w:rsid w:val="00FA6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141"/>
    <w:rPr>
      <w:sz w:val="20"/>
      <w:szCs w:val="20"/>
    </w:rPr>
  </w:style>
  <w:style w:type="character" w:customStyle="1" w:styleId="CommentTextChar">
    <w:name w:val="Comment Text Char"/>
    <w:link w:val="CommentText"/>
    <w:rsid w:val="00FA614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6141"/>
    <w:rPr>
      <w:b/>
      <w:bCs/>
    </w:rPr>
  </w:style>
  <w:style w:type="character" w:customStyle="1" w:styleId="CommentSubjectChar">
    <w:name w:val="Comment Subject Char"/>
    <w:link w:val="CommentSubject"/>
    <w:rsid w:val="00FA6141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24E77"/>
    <w:pPr>
      <w:suppressAutoHyphens w:val="0"/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03A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6741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2A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qFormat/>
    <w:rsid w:val="00BE54E1"/>
    <w:pPr>
      <w:suppressAutoHyphens w:val="0"/>
      <w:spacing w:before="100" w:beforeAutospacing="1" w:after="100" w:afterAutospacing="1"/>
      <w:outlineLvl w:val="1"/>
    </w:pPr>
    <w:rPr>
      <w:rFonts w:ascii="Times" w:hAnsi="Times" w:cs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Palatino Linotype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i w:val="0"/>
      <w:color w:val="auto"/>
    </w:rPr>
  </w:style>
  <w:style w:type="character" w:customStyle="1" w:styleId="WW8Num10z1">
    <w:name w:val="WW8Num10z1"/>
    <w:rPr>
      <w:b w:val="0"/>
      <w:color w:val="auto"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Palatino Linotype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b w:val="0"/>
      <w:color w:val="auto"/>
    </w:rPr>
  </w:style>
  <w:style w:type="character" w:customStyle="1" w:styleId="WW8Num17z1">
    <w:name w:val="WW8Num17z1"/>
    <w:rPr>
      <w:b w:val="0"/>
      <w:color w:val="auto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Palatino Linotype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0033CC"/>
      <w:sz w:val="20"/>
    </w:rPr>
  </w:style>
  <w:style w:type="character" w:customStyle="1" w:styleId="WW8Num22z1">
    <w:name w:val="WW8Num22z1"/>
    <w:rPr>
      <w:rFonts w:ascii="Courier New" w:hAnsi="Courier New" w:cs="Palatino Linotype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b w:val="0"/>
      <w:color w:val="auto"/>
    </w:rPr>
  </w:style>
  <w:style w:type="character" w:customStyle="1" w:styleId="WW8Num24z1">
    <w:name w:val="WW8Num24z1"/>
    <w:rPr>
      <w:rFonts w:ascii="Arial" w:hAnsi="Arial" w:cs="Wingdings"/>
      <w:sz w:val="22"/>
      <w:szCs w:val="22"/>
    </w:rPr>
  </w:style>
  <w:style w:type="character" w:customStyle="1" w:styleId="WW8Num25z0">
    <w:name w:val="WW8Num25z0"/>
    <w:rPr>
      <w:rFonts w:ascii="Symbol" w:hAnsi="Symbol"/>
      <w:color w:val="0033CC"/>
      <w:sz w:val="20"/>
    </w:rPr>
  </w:style>
  <w:style w:type="character" w:customStyle="1" w:styleId="WW8Num25z1">
    <w:name w:val="WW8Num25z1"/>
    <w:rPr>
      <w:rFonts w:ascii="Courier New" w:hAnsi="Courier New" w:cs="Palatino Linotype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Palatino Linotype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Palatino Linotype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  <w:color w:val="0033CC"/>
      <w:sz w:val="20"/>
    </w:rPr>
  </w:style>
  <w:style w:type="character" w:customStyle="1" w:styleId="WW8Num31z1">
    <w:name w:val="WW8Num31z1"/>
    <w:rPr>
      <w:rFonts w:ascii="Courier New" w:hAnsi="Courier New" w:cs="Palatino Linotype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color w:val="auto"/>
    </w:rPr>
  </w:style>
  <w:style w:type="character" w:customStyle="1" w:styleId="WW8Num32z1">
    <w:name w:val="WW8Num32z1"/>
    <w:rPr>
      <w:b/>
    </w:rPr>
  </w:style>
  <w:style w:type="character" w:customStyle="1" w:styleId="WW8Num33z0">
    <w:name w:val="WW8Num33z0"/>
    <w:rPr>
      <w:rFonts w:ascii="Symbol" w:hAnsi="Symbol"/>
      <w:color w:val="0033CC"/>
      <w:sz w:val="20"/>
    </w:rPr>
  </w:style>
  <w:style w:type="character" w:customStyle="1" w:styleId="WW8Num33z1">
    <w:name w:val="WW8Num33z1"/>
    <w:rPr>
      <w:rFonts w:ascii="Courier New" w:hAnsi="Courier New" w:cs="Palatino Linotype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b w:val="0"/>
      <w:color w:val="auto"/>
    </w:rPr>
  </w:style>
  <w:style w:type="character" w:customStyle="1" w:styleId="WW8Num37z2">
    <w:name w:val="WW8Num37z2"/>
    <w:rPr>
      <w:i w:val="0"/>
      <w:color w:val="auto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33CC"/>
      <w:sz w:val="20"/>
    </w:rPr>
  </w:style>
  <w:style w:type="character" w:customStyle="1" w:styleId="WW8Num41z1">
    <w:name w:val="WW8Num41z1"/>
    <w:rPr>
      <w:rFonts w:ascii="Courier New" w:hAnsi="Courier New" w:cs="Palatino Linotyp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Palatino Linotype"/>
    </w:rPr>
  </w:style>
  <w:style w:type="character" w:customStyle="1" w:styleId="WW8Num42z3">
    <w:name w:val="WW8Num42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CharChar">
    <w:name w:val="Char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5E7D34"/>
    <w:rPr>
      <w:rFonts w:eastAsia="Calibri"/>
      <w:sz w:val="22"/>
      <w:szCs w:val="22"/>
      <w:lang w:eastAsia="en-US"/>
    </w:rPr>
  </w:style>
  <w:style w:type="character" w:styleId="Hyperlink">
    <w:name w:val="Hyperlink"/>
    <w:rsid w:val="00BE54E1"/>
    <w:rPr>
      <w:color w:val="0000FF"/>
      <w:u w:val="single"/>
    </w:rPr>
  </w:style>
  <w:style w:type="character" w:styleId="Strong">
    <w:name w:val="Strong"/>
    <w:qFormat/>
    <w:rsid w:val="00607125"/>
    <w:rPr>
      <w:b/>
      <w:bCs/>
    </w:rPr>
  </w:style>
  <w:style w:type="character" w:styleId="Emphasis">
    <w:name w:val="Emphasis"/>
    <w:qFormat/>
    <w:rsid w:val="00C54400"/>
    <w:rPr>
      <w:i/>
      <w:iCs/>
    </w:rPr>
  </w:style>
  <w:style w:type="paragraph" w:styleId="ListParagraph">
    <w:name w:val="List Paragraph"/>
    <w:basedOn w:val="Normal"/>
    <w:uiPriority w:val="34"/>
    <w:qFormat/>
    <w:rsid w:val="006B0259"/>
    <w:pPr>
      <w:ind w:left="720"/>
    </w:pPr>
  </w:style>
  <w:style w:type="character" w:styleId="CommentReference">
    <w:name w:val="annotation reference"/>
    <w:rsid w:val="00FA6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141"/>
    <w:rPr>
      <w:sz w:val="20"/>
      <w:szCs w:val="20"/>
    </w:rPr>
  </w:style>
  <w:style w:type="character" w:customStyle="1" w:styleId="CommentTextChar">
    <w:name w:val="Comment Text Char"/>
    <w:link w:val="CommentText"/>
    <w:rsid w:val="00FA614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6141"/>
    <w:rPr>
      <w:b/>
      <w:bCs/>
    </w:rPr>
  </w:style>
  <w:style w:type="character" w:customStyle="1" w:styleId="CommentSubjectChar">
    <w:name w:val="Comment Subject Char"/>
    <w:link w:val="CommentSubject"/>
    <w:rsid w:val="00FA6141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24E77"/>
    <w:pPr>
      <w:suppressAutoHyphens w:val="0"/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03A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6741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35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3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43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86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37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93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ychotherapy.org.uk/registers-standards/gd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9611-930A-4ABB-A170-8B7362DB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UKCP   Standards Board</vt:lpstr>
    </vt:vector>
  </TitlesOfParts>
  <Company>UKCP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UKCP   Standards Board</dc:title>
  <dc:creator>alexc</dc:creator>
  <cp:lastModifiedBy>Alex Crawford</cp:lastModifiedBy>
  <cp:revision>5</cp:revision>
  <cp:lastPrinted>2018-05-08T14:24:00Z</cp:lastPrinted>
  <dcterms:created xsi:type="dcterms:W3CDTF">2018-06-04T12:52:00Z</dcterms:created>
  <dcterms:modified xsi:type="dcterms:W3CDTF">2018-06-04T13:36:00Z</dcterms:modified>
</cp:coreProperties>
</file>